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EC591" w14:textId="11C738FA" w:rsidR="007179A6" w:rsidRDefault="007179A6" w:rsidP="007179A6">
      <w:pPr>
        <w:tabs>
          <w:tab w:val="left" w:pos="3774"/>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w:t>
      </w:r>
      <w:r w:rsidRPr="005A0E3B">
        <w:rPr>
          <w:rFonts w:ascii="Traditional Arabic" w:hAnsi="Traditional Arabic"/>
          <w:sz w:val="32"/>
          <w:szCs w:val="32"/>
          <w:rtl/>
        </w:rPr>
        <w:t>أحكام السفر</w:t>
      </w:r>
    </w:p>
    <w:p w14:paraId="2F2E096B" w14:textId="575AE4DB" w:rsidR="007179A6" w:rsidRDefault="007179A6" w:rsidP="007179A6">
      <w:pPr>
        <w:tabs>
          <w:tab w:val="left" w:pos="3774"/>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خ</w:t>
      </w:r>
      <w:r>
        <w:rPr>
          <w:rFonts w:ascii="Traditional Arabic" w:hAnsi="Traditional Arabic" w:hint="cs"/>
          <w:sz w:val="32"/>
          <w:szCs w:val="32"/>
          <w:rtl/>
        </w:rPr>
        <w:t>الد بن سعد الشهري</w:t>
      </w:r>
    </w:p>
    <w:p w14:paraId="142C1B20" w14:textId="0F64569E" w:rsidR="007179A6" w:rsidRDefault="007179A6" w:rsidP="007179A6">
      <w:pPr>
        <w:tabs>
          <w:tab w:val="left" w:pos="3774"/>
        </w:tabs>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32"/>
          <w:szCs w:val="32"/>
          <w:rtl/>
        </w:rPr>
        <w:t xml:space="preserve"> </w:t>
      </w:r>
      <w:r w:rsidRPr="005A0E3B">
        <w:rPr>
          <w:rFonts w:ascii="Traditional Arabic" w:hAnsi="Traditional Arabic"/>
          <w:sz w:val="32"/>
          <w:szCs w:val="32"/>
        </w:rPr>
        <w:t>https://www.alukah.net/sharia/</w:t>
      </w:r>
      <w:r w:rsidRPr="005A0E3B">
        <w:rPr>
          <w:rFonts w:ascii="Traditional Arabic" w:hAnsi="Traditional Arabic"/>
          <w:sz w:val="32"/>
          <w:szCs w:val="32"/>
          <w:rtl/>
        </w:rPr>
        <w:t>0/135038/</w:t>
      </w:r>
    </w:p>
    <w:p w14:paraId="494106E5" w14:textId="77777777" w:rsidR="007179A6" w:rsidRDefault="007179A6"/>
    <w:p w14:paraId="10C9167C" w14:textId="77777777" w:rsidR="007179A6" w:rsidRDefault="007179A6" w:rsidP="007179A6">
      <w:pPr>
        <w:tabs>
          <w:tab w:val="left" w:pos="2419"/>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0C9A22CB" w14:textId="5AE1500E" w:rsidR="007179A6" w:rsidRPr="00C61FA5" w:rsidRDefault="007179A6" w:rsidP="007179A6">
      <w:pPr>
        <w:tabs>
          <w:tab w:val="left" w:pos="2419"/>
        </w:tabs>
        <w:rPr>
          <w:rFonts w:ascii="Traditional Arabic" w:hAnsi="Traditional Arabic"/>
          <w:sz w:val="32"/>
          <w:szCs w:val="32"/>
          <w:rtl/>
        </w:rPr>
      </w:pPr>
      <w:r w:rsidRPr="006A7675">
        <w:rPr>
          <w:rFonts w:ascii="Traditional Arabic" w:hAnsi="Traditional Arabic"/>
          <w:sz w:val="32"/>
          <w:szCs w:val="32"/>
          <w:rtl/>
        </w:rPr>
        <w:t>الحمد لله، خلق الخلق ليعبدوه، ورزقهم ليشكروه، أحمده سبحانه على عظيم نعمه، وأشكره على تتابع م</w:t>
      </w:r>
      <w:r>
        <w:rPr>
          <w:rFonts w:ascii="Traditional Arabic" w:hAnsi="Traditional Arabic" w:hint="cs"/>
          <w:sz w:val="32"/>
          <w:szCs w:val="32"/>
          <w:rtl/>
        </w:rPr>
        <w:t>ِ</w:t>
      </w:r>
      <w:r w:rsidRPr="006A7675">
        <w:rPr>
          <w:rFonts w:ascii="Traditional Arabic" w:hAnsi="Traditional Arabic"/>
          <w:sz w:val="32"/>
          <w:szCs w:val="32"/>
          <w:rtl/>
        </w:rPr>
        <w:t>ن</w:t>
      </w:r>
      <w:r>
        <w:rPr>
          <w:rFonts w:ascii="Traditional Arabic" w:hAnsi="Traditional Arabic" w:hint="cs"/>
          <w:sz w:val="32"/>
          <w:szCs w:val="32"/>
          <w:rtl/>
        </w:rPr>
        <w:t>َ</w:t>
      </w:r>
      <w:r w:rsidRPr="006A7675">
        <w:rPr>
          <w:rFonts w:ascii="Traditional Arabic" w:hAnsi="Traditional Arabic"/>
          <w:sz w:val="32"/>
          <w:szCs w:val="32"/>
          <w:rtl/>
        </w:rPr>
        <w:t>ن</w:t>
      </w:r>
      <w:r>
        <w:rPr>
          <w:rFonts w:ascii="Traditional Arabic" w:hAnsi="Traditional Arabic" w:hint="cs"/>
          <w:sz w:val="32"/>
          <w:szCs w:val="32"/>
          <w:rtl/>
        </w:rPr>
        <w:t>ِ</w:t>
      </w:r>
      <w:r w:rsidRPr="006A7675">
        <w:rPr>
          <w:rFonts w:ascii="Traditional Arabic" w:hAnsi="Traditional Arabic"/>
          <w:sz w:val="32"/>
          <w:szCs w:val="32"/>
          <w:rtl/>
        </w:rPr>
        <w:t>ه، وأشهد أن لا إله إلا الله وحده لا شريك له، خزائن السماوات والأرض بيده، وأشهد أن محمد</w:t>
      </w:r>
      <w:r>
        <w:rPr>
          <w:rFonts w:ascii="Traditional Arabic" w:hAnsi="Traditional Arabic" w:hint="cs"/>
          <w:sz w:val="32"/>
          <w:szCs w:val="32"/>
          <w:rtl/>
        </w:rPr>
        <w:t>ً</w:t>
      </w:r>
      <w:r w:rsidRPr="006A7675">
        <w:rPr>
          <w:rFonts w:ascii="Traditional Arabic" w:hAnsi="Traditional Arabic"/>
          <w:sz w:val="32"/>
          <w:szCs w:val="32"/>
          <w:rtl/>
        </w:rPr>
        <w:t xml:space="preserve">ا عبده ورسوله، ما من خير إلا دل أمته عليه، وما من شر إلا حذرها منه، فصلى الله وسلم عليه وعلى </w:t>
      </w:r>
      <w:proofErr w:type="spellStart"/>
      <w:r w:rsidRPr="006A7675">
        <w:rPr>
          <w:rFonts w:ascii="Traditional Arabic" w:hAnsi="Traditional Arabic"/>
          <w:sz w:val="32"/>
          <w:szCs w:val="32"/>
          <w:rtl/>
        </w:rPr>
        <w:t>آله</w:t>
      </w:r>
      <w:proofErr w:type="spellEnd"/>
      <w:r w:rsidRPr="006A7675">
        <w:rPr>
          <w:rFonts w:ascii="Traditional Arabic" w:hAnsi="Traditional Arabic"/>
          <w:sz w:val="32"/>
          <w:szCs w:val="32"/>
          <w:rtl/>
        </w:rPr>
        <w:t xml:space="preserve"> وأصحابه، ومن اهتدى </w:t>
      </w:r>
      <w:proofErr w:type="spellStart"/>
      <w:r w:rsidRPr="006A7675">
        <w:rPr>
          <w:rFonts w:ascii="Traditional Arabic" w:hAnsi="Traditional Arabic"/>
          <w:sz w:val="32"/>
          <w:szCs w:val="32"/>
          <w:rtl/>
        </w:rPr>
        <w:t>بهداهم</w:t>
      </w:r>
      <w:proofErr w:type="spellEnd"/>
      <w:r w:rsidRPr="006A7675">
        <w:rPr>
          <w:rFonts w:ascii="Traditional Arabic" w:hAnsi="Traditional Arabic"/>
          <w:sz w:val="32"/>
          <w:szCs w:val="32"/>
          <w:rtl/>
        </w:rPr>
        <w:t xml:space="preserve"> إلى يوم الدين.</w:t>
      </w:r>
    </w:p>
    <w:p w14:paraId="16883727" w14:textId="77777777" w:rsidR="007179A6" w:rsidRDefault="007179A6" w:rsidP="007179A6">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10359087" w14:textId="286DC76C" w:rsidR="007179A6" w:rsidRPr="006A7675" w:rsidRDefault="007179A6" w:rsidP="007179A6">
      <w:pPr>
        <w:jc w:val="both"/>
        <w:rPr>
          <w:rFonts w:ascii="Traditional Arabic" w:hAnsi="Traditional Arabic"/>
          <w:sz w:val="32"/>
          <w:szCs w:val="32"/>
          <w:rtl/>
        </w:rPr>
      </w:pPr>
      <w:r w:rsidRPr="006A7675">
        <w:rPr>
          <w:rFonts w:ascii="Traditional Arabic" w:hAnsi="Traditional Arabic"/>
          <w:sz w:val="32"/>
          <w:szCs w:val="32"/>
          <w:rtl/>
        </w:rPr>
        <w:t>أما بعد: فيا أيها الناس</w:t>
      </w:r>
      <w:r>
        <w:rPr>
          <w:rFonts w:ascii="Traditional Arabic" w:hAnsi="Traditional Arabic" w:hint="cs"/>
          <w:sz w:val="32"/>
          <w:szCs w:val="32"/>
          <w:rtl/>
        </w:rPr>
        <w:t>،</w:t>
      </w:r>
      <w:r w:rsidRPr="006A7675">
        <w:rPr>
          <w:rFonts w:ascii="Traditional Arabic" w:hAnsi="Traditional Arabic"/>
          <w:sz w:val="32"/>
          <w:szCs w:val="32"/>
          <w:rtl/>
        </w:rPr>
        <w:t xml:space="preserve"> اتقوا الله تعالى </w:t>
      </w:r>
      <w:proofErr w:type="spellStart"/>
      <w:r w:rsidRPr="006A7675">
        <w:rPr>
          <w:rFonts w:ascii="Traditional Arabic" w:hAnsi="Traditional Arabic"/>
          <w:sz w:val="32"/>
          <w:szCs w:val="32"/>
          <w:rtl/>
        </w:rPr>
        <w:t>وأطيعوه</w:t>
      </w:r>
      <w:proofErr w:type="spellEnd"/>
      <w:r w:rsidRPr="006A7675">
        <w:rPr>
          <w:rFonts w:ascii="Traditional Arabic" w:hAnsi="Traditional Arabic"/>
          <w:sz w:val="32"/>
          <w:szCs w:val="32"/>
          <w:rtl/>
        </w:rPr>
        <w:t xml:space="preserve"> وراقبوه في ح</w:t>
      </w:r>
      <w:r>
        <w:rPr>
          <w:rFonts w:ascii="Traditional Arabic" w:hAnsi="Traditional Arabic" w:hint="cs"/>
          <w:sz w:val="32"/>
          <w:szCs w:val="32"/>
          <w:rtl/>
        </w:rPr>
        <w:t>ِ</w:t>
      </w:r>
      <w:r w:rsidRPr="006A7675">
        <w:rPr>
          <w:rFonts w:ascii="Traditional Arabic" w:hAnsi="Traditional Arabic"/>
          <w:sz w:val="32"/>
          <w:szCs w:val="32"/>
          <w:rtl/>
        </w:rPr>
        <w:t>ل</w:t>
      </w:r>
      <w:r>
        <w:rPr>
          <w:rFonts w:ascii="Traditional Arabic" w:hAnsi="Traditional Arabic" w:hint="cs"/>
          <w:sz w:val="32"/>
          <w:szCs w:val="32"/>
          <w:rtl/>
        </w:rPr>
        <w:t>ِّ</w:t>
      </w:r>
      <w:r w:rsidRPr="006A7675">
        <w:rPr>
          <w:rFonts w:ascii="Traditional Arabic" w:hAnsi="Traditional Arabic"/>
          <w:sz w:val="32"/>
          <w:szCs w:val="32"/>
          <w:rtl/>
        </w:rPr>
        <w:t>كم وت</w:t>
      </w:r>
      <w:r>
        <w:rPr>
          <w:rFonts w:ascii="Traditional Arabic" w:hAnsi="Traditional Arabic" w:hint="cs"/>
          <w:sz w:val="32"/>
          <w:szCs w:val="32"/>
          <w:rtl/>
        </w:rPr>
        <w:t>ِ</w:t>
      </w:r>
      <w:r w:rsidRPr="006A7675">
        <w:rPr>
          <w:rFonts w:ascii="Traditional Arabic" w:hAnsi="Traditional Arabic"/>
          <w:sz w:val="32"/>
          <w:szCs w:val="32"/>
          <w:rtl/>
        </w:rPr>
        <w:t>ر</w:t>
      </w:r>
      <w:r>
        <w:rPr>
          <w:rFonts w:ascii="Traditional Arabic" w:hAnsi="Traditional Arabic" w:hint="cs"/>
          <w:sz w:val="32"/>
          <w:szCs w:val="32"/>
          <w:rtl/>
        </w:rPr>
        <w:t>ْ</w:t>
      </w:r>
      <w:r w:rsidRPr="006A7675">
        <w:rPr>
          <w:rFonts w:ascii="Traditional Arabic" w:hAnsi="Traditional Arabic"/>
          <w:sz w:val="32"/>
          <w:szCs w:val="32"/>
          <w:rtl/>
        </w:rPr>
        <w:t xml:space="preserve">حالكم؛ فهو سبحانه على كل شيء رقيب، وبكل شيء عليم، </w:t>
      </w:r>
      <w:r w:rsidRPr="00FA7992">
        <w:rPr>
          <w:rFonts w:ascii="Traditional Arabic" w:hAnsi="Traditional Arabic"/>
          <w:sz w:val="32"/>
          <w:szCs w:val="32"/>
          <w:rtl/>
        </w:rPr>
        <w:t>{إِنْ تُبْدُوا شَيْئًا أَوْ تُخْفُوهُ فَإِنَّ اللَّهَ كَانَ بِكُلِّ شَيْءٍ عَلِيمًا} [الأحزاب: 54]</w:t>
      </w:r>
      <w:r>
        <w:rPr>
          <w:rFonts w:ascii="Traditional Arabic" w:hAnsi="Traditional Arabic" w:hint="cs"/>
          <w:sz w:val="32"/>
          <w:szCs w:val="32"/>
          <w:rtl/>
        </w:rPr>
        <w:t>.</w:t>
      </w:r>
    </w:p>
    <w:p w14:paraId="71F64928" w14:textId="77777777" w:rsidR="007179A6" w:rsidRPr="006A7675" w:rsidRDefault="007179A6" w:rsidP="007179A6">
      <w:pPr>
        <w:jc w:val="both"/>
        <w:rPr>
          <w:rFonts w:ascii="Traditional Arabic" w:hAnsi="Traditional Arabic"/>
          <w:sz w:val="32"/>
          <w:szCs w:val="32"/>
          <w:rtl/>
        </w:rPr>
      </w:pPr>
      <w:r w:rsidRPr="006A7675">
        <w:rPr>
          <w:rFonts w:ascii="Traditional Arabic" w:hAnsi="Traditional Arabic"/>
          <w:sz w:val="32"/>
          <w:szCs w:val="32"/>
          <w:rtl/>
        </w:rPr>
        <w:t>عباد الله: ترون من الناس حرص</w:t>
      </w:r>
      <w:r>
        <w:rPr>
          <w:rFonts w:ascii="Traditional Arabic" w:hAnsi="Traditional Arabic" w:hint="cs"/>
          <w:sz w:val="32"/>
          <w:szCs w:val="32"/>
          <w:rtl/>
        </w:rPr>
        <w:t>ً</w:t>
      </w:r>
      <w:r w:rsidRPr="006A7675">
        <w:rPr>
          <w:rFonts w:ascii="Traditional Arabic" w:hAnsi="Traditional Arabic"/>
          <w:sz w:val="32"/>
          <w:szCs w:val="32"/>
          <w:rtl/>
        </w:rPr>
        <w:t>ا على التنق</w:t>
      </w:r>
      <w:r>
        <w:rPr>
          <w:rFonts w:ascii="Traditional Arabic" w:hAnsi="Traditional Arabic" w:hint="cs"/>
          <w:sz w:val="32"/>
          <w:szCs w:val="32"/>
          <w:rtl/>
        </w:rPr>
        <w:t>ُّ</w:t>
      </w:r>
      <w:r w:rsidRPr="006A7675">
        <w:rPr>
          <w:rFonts w:ascii="Traditional Arabic" w:hAnsi="Traditional Arabic"/>
          <w:sz w:val="32"/>
          <w:szCs w:val="32"/>
          <w:rtl/>
        </w:rPr>
        <w:t>ل والأسفار وخاصة في مواسم الإجازات، فمنهم من يحزم حقائبه في رحلة طويلة، لربما ينقضي فيها معظم الصيف، ولنا مع هذا الموضوع في خطبة اليوم وقفات؛ فللسفر آداب وأحكام:</w:t>
      </w:r>
    </w:p>
    <w:p w14:paraId="106173A1" w14:textId="77777777" w:rsidR="007179A6" w:rsidRPr="006A7675" w:rsidRDefault="007179A6" w:rsidP="007179A6">
      <w:pPr>
        <w:jc w:val="both"/>
        <w:rPr>
          <w:rFonts w:ascii="Traditional Arabic" w:hAnsi="Traditional Arabic"/>
          <w:sz w:val="32"/>
          <w:szCs w:val="32"/>
          <w:rtl/>
        </w:rPr>
      </w:pPr>
      <w:r w:rsidRPr="006A7675">
        <w:rPr>
          <w:rFonts w:ascii="Traditional Arabic" w:hAnsi="Traditional Arabic"/>
          <w:sz w:val="32"/>
          <w:szCs w:val="32"/>
          <w:rtl/>
        </w:rPr>
        <w:t>أولا: ينبغي لمن عزم على السفر أن يصحح وجهته ورغبته من هذا السفر، والمتأمل في حال كثير من المسافرين يجد عجب</w:t>
      </w:r>
      <w:r>
        <w:rPr>
          <w:rFonts w:ascii="Traditional Arabic" w:hAnsi="Traditional Arabic" w:hint="cs"/>
          <w:sz w:val="32"/>
          <w:szCs w:val="32"/>
          <w:rtl/>
        </w:rPr>
        <w:t>ً</w:t>
      </w:r>
      <w:r w:rsidRPr="006A7675">
        <w:rPr>
          <w:rFonts w:ascii="Traditional Arabic" w:hAnsi="Traditional Arabic"/>
          <w:sz w:val="32"/>
          <w:szCs w:val="32"/>
          <w:rtl/>
        </w:rPr>
        <w:t>ا وف</w:t>
      </w:r>
      <w:r>
        <w:rPr>
          <w:rFonts w:ascii="Traditional Arabic" w:hAnsi="Traditional Arabic" w:hint="cs"/>
          <w:sz w:val="32"/>
          <w:szCs w:val="32"/>
          <w:rtl/>
        </w:rPr>
        <w:t>َ</w:t>
      </w:r>
      <w:r w:rsidRPr="006A7675">
        <w:rPr>
          <w:rFonts w:ascii="Traditional Arabic" w:hAnsi="Traditional Arabic"/>
          <w:sz w:val="32"/>
          <w:szCs w:val="32"/>
          <w:rtl/>
        </w:rPr>
        <w:t>ر</w:t>
      </w:r>
      <w:r>
        <w:rPr>
          <w:rFonts w:ascii="Traditional Arabic" w:hAnsi="Traditional Arabic" w:hint="cs"/>
          <w:sz w:val="32"/>
          <w:szCs w:val="32"/>
          <w:rtl/>
        </w:rPr>
        <w:t>ْ</w:t>
      </w:r>
      <w:r w:rsidRPr="006A7675">
        <w:rPr>
          <w:rFonts w:ascii="Traditional Arabic" w:hAnsi="Traditional Arabic"/>
          <w:sz w:val="32"/>
          <w:szCs w:val="32"/>
          <w:rtl/>
        </w:rPr>
        <w:t>ق</w:t>
      </w:r>
      <w:r>
        <w:rPr>
          <w:rFonts w:ascii="Traditional Arabic" w:hAnsi="Traditional Arabic" w:hint="cs"/>
          <w:sz w:val="32"/>
          <w:szCs w:val="32"/>
          <w:rtl/>
        </w:rPr>
        <w:t>ً</w:t>
      </w:r>
      <w:r w:rsidRPr="006A7675">
        <w:rPr>
          <w:rFonts w:ascii="Traditional Arabic" w:hAnsi="Traditional Arabic"/>
          <w:sz w:val="32"/>
          <w:szCs w:val="32"/>
          <w:rtl/>
        </w:rPr>
        <w:t>ا شاسع</w:t>
      </w:r>
      <w:r>
        <w:rPr>
          <w:rFonts w:ascii="Traditional Arabic" w:hAnsi="Traditional Arabic" w:hint="cs"/>
          <w:sz w:val="32"/>
          <w:szCs w:val="32"/>
          <w:rtl/>
        </w:rPr>
        <w:t>ً</w:t>
      </w:r>
      <w:r w:rsidRPr="006A7675">
        <w:rPr>
          <w:rFonts w:ascii="Traditional Arabic" w:hAnsi="Traditional Arabic"/>
          <w:sz w:val="32"/>
          <w:szCs w:val="32"/>
          <w:rtl/>
        </w:rPr>
        <w:t>ا في أهدافهم؛ فمنهم من سفره في طاعة الله، ومنهم من سفره لمعصية الله، وفرق بين م</w:t>
      </w:r>
      <w:r>
        <w:rPr>
          <w:rFonts w:ascii="Traditional Arabic" w:hAnsi="Traditional Arabic" w:hint="cs"/>
          <w:sz w:val="32"/>
          <w:szCs w:val="32"/>
          <w:rtl/>
        </w:rPr>
        <w:t>ُ</w:t>
      </w:r>
      <w:r w:rsidRPr="006A7675">
        <w:rPr>
          <w:rFonts w:ascii="Traditional Arabic" w:hAnsi="Traditional Arabic"/>
          <w:sz w:val="32"/>
          <w:szCs w:val="32"/>
          <w:rtl/>
        </w:rPr>
        <w:t>ش</w:t>
      </w:r>
      <w:r>
        <w:rPr>
          <w:rFonts w:ascii="Traditional Arabic" w:hAnsi="Traditional Arabic" w:hint="cs"/>
          <w:sz w:val="32"/>
          <w:szCs w:val="32"/>
          <w:rtl/>
        </w:rPr>
        <w:t>َ</w:t>
      </w:r>
      <w:r w:rsidRPr="006A7675">
        <w:rPr>
          <w:rFonts w:ascii="Traditional Arabic" w:hAnsi="Traditional Arabic"/>
          <w:sz w:val="32"/>
          <w:szCs w:val="32"/>
          <w:rtl/>
        </w:rPr>
        <w:t>ر</w:t>
      </w:r>
      <w:r>
        <w:rPr>
          <w:rFonts w:ascii="Traditional Arabic" w:hAnsi="Traditional Arabic" w:hint="cs"/>
          <w:sz w:val="32"/>
          <w:szCs w:val="32"/>
          <w:rtl/>
        </w:rPr>
        <w:t>ِّ</w:t>
      </w:r>
      <w:r w:rsidRPr="006A7675">
        <w:rPr>
          <w:rFonts w:ascii="Traditional Arabic" w:hAnsi="Traditional Arabic"/>
          <w:sz w:val="32"/>
          <w:szCs w:val="32"/>
          <w:rtl/>
        </w:rPr>
        <w:t>ق في الخير والمعروف، وم</w:t>
      </w:r>
      <w:r>
        <w:rPr>
          <w:rFonts w:ascii="Traditional Arabic" w:hAnsi="Traditional Arabic" w:hint="cs"/>
          <w:sz w:val="32"/>
          <w:szCs w:val="32"/>
          <w:rtl/>
        </w:rPr>
        <w:t>ُ</w:t>
      </w:r>
      <w:r w:rsidRPr="006A7675">
        <w:rPr>
          <w:rFonts w:ascii="Traditional Arabic" w:hAnsi="Traditional Arabic"/>
          <w:sz w:val="32"/>
          <w:szCs w:val="32"/>
          <w:rtl/>
        </w:rPr>
        <w:t>غ</w:t>
      </w:r>
      <w:r>
        <w:rPr>
          <w:rFonts w:ascii="Traditional Arabic" w:hAnsi="Traditional Arabic" w:hint="cs"/>
          <w:sz w:val="32"/>
          <w:szCs w:val="32"/>
          <w:rtl/>
        </w:rPr>
        <w:t>َ</w:t>
      </w:r>
      <w:r w:rsidRPr="006A7675">
        <w:rPr>
          <w:rFonts w:ascii="Traditional Arabic" w:hAnsi="Traditional Arabic"/>
          <w:sz w:val="32"/>
          <w:szCs w:val="32"/>
          <w:rtl/>
        </w:rPr>
        <w:t>ر</w:t>
      </w:r>
      <w:r>
        <w:rPr>
          <w:rFonts w:ascii="Traditional Arabic" w:hAnsi="Traditional Arabic" w:hint="cs"/>
          <w:sz w:val="32"/>
          <w:szCs w:val="32"/>
          <w:rtl/>
        </w:rPr>
        <w:t>ِّ</w:t>
      </w:r>
      <w:r w:rsidRPr="006A7675">
        <w:rPr>
          <w:rFonts w:ascii="Traditional Arabic" w:hAnsi="Traditional Arabic"/>
          <w:sz w:val="32"/>
          <w:szCs w:val="32"/>
          <w:rtl/>
        </w:rPr>
        <w:t>ب في المنكرات والشبهات.. وشتان بين م</w:t>
      </w:r>
      <w:r>
        <w:rPr>
          <w:rFonts w:ascii="Traditional Arabic" w:hAnsi="Traditional Arabic" w:hint="cs"/>
          <w:sz w:val="32"/>
          <w:szCs w:val="32"/>
          <w:rtl/>
        </w:rPr>
        <w:t>ُ</w:t>
      </w:r>
      <w:r w:rsidRPr="006A7675">
        <w:rPr>
          <w:rFonts w:ascii="Traditional Arabic" w:hAnsi="Traditional Arabic"/>
          <w:sz w:val="32"/>
          <w:szCs w:val="32"/>
          <w:rtl/>
        </w:rPr>
        <w:t>ش</w:t>
      </w:r>
      <w:r>
        <w:rPr>
          <w:rFonts w:ascii="Traditional Arabic" w:hAnsi="Traditional Arabic" w:hint="cs"/>
          <w:sz w:val="32"/>
          <w:szCs w:val="32"/>
          <w:rtl/>
        </w:rPr>
        <w:t>َ</w:t>
      </w:r>
      <w:r w:rsidRPr="006A7675">
        <w:rPr>
          <w:rFonts w:ascii="Traditional Arabic" w:hAnsi="Traditional Arabic"/>
          <w:sz w:val="32"/>
          <w:szCs w:val="32"/>
          <w:rtl/>
        </w:rPr>
        <w:t>ر</w:t>
      </w:r>
      <w:r>
        <w:rPr>
          <w:rFonts w:ascii="Traditional Arabic" w:hAnsi="Traditional Arabic" w:hint="cs"/>
          <w:sz w:val="32"/>
          <w:szCs w:val="32"/>
          <w:rtl/>
        </w:rPr>
        <w:t>ِّ</w:t>
      </w:r>
      <w:r w:rsidRPr="006A7675">
        <w:rPr>
          <w:rFonts w:ascii="Traditional Arabic" w:hAnsi="Traditional Arabic"/>
          <w:sz w:val="32"/>
          <w:szCs w:val="32"/>
          <w:rtl/>
        </w:rPr>
        <w:t>ق وم</w:t>
      </w:r>
      <w:r>
        <w:rPr>
          <w:rFonts w:ascii="Traditional Arabic" w:hAnsi="Traditional Arabic" w:hint="cs"/>
          <w:sz w:val="32"/>
          <w:szCs w:val="32"/>
          <w:rtl/>
        </w:rPr>
        <w:t>ُ</w:t>
      </w:r>
      <w:r w:rsidRPr="006A7675">
        <w:rPr>
          <w:rFonts w:ascii="Traditional Arabic" w:hAnsi="Traditional Arabic"/>
          <w:sz w:val="32"/>
          <w:szCs w:val="32"/>
          <w:rtl/>
        </w:rPr>
        <w:t>غ</w:t>
      </w:r>
      <w:r>
        <w:rPr>
          <w:rFonts w:ascii="Traditional Arabic" w:hAnsi="Traditional Arabic" w:hint="cs"/>
          <w:sz w:val="32"/>
          <w:szCs w:val="32"/>
          <w:rtl/>
        </w:rPr>
        <w:t>َ</w:t>
      </w:r>
      <w:r w:rsidRPr="006A7675">
        <w:rPr>
          <w:rFonts w:ascii="Traditional Arabic" w:hAnsi="Traditional Arabic"/>
          <w:sz w:val="32"/>
          <w:szCs w:val="32"/>
          <w:rtl/>
        </w:rPr>
        <w:t>ر</w:t>
      </w:r>
      <w:r>
        <w:rPr>
          <w:rFonts w:ascii="Traditional Arabic" w:hAnsi="Traditional Arabic" w:hint="cs"/>
          <w:sz w:val="32"/>
          <w:szCs w:val="32"/>
          <w:rtl/>
        </w:rPr>
        <w:t>ِّ</w:t>
      </w:r>
      <w:r>
        <w:rPr>
          <w:rFonts w:ascii="Traditional Arabic" w:hAnsi="Traditional Arabic"/>
          <w:sz w:val="32"/>
          <w:szCs w:val="32"/>
          <w:rtl/>
        </w:rPr>
        <w:t>ب</w:t>
      </w:r>
      <w:r w:rsidRPr="006A7675">
        <w:rPr>
          <w:rFonts w:ascii="Traditional Arabic" w:hAnsi="Traditional Arabic"/>
          <w:sz w:val="32"/>
          <w:szCs w:val="32"/>
          <w:rtl/>
        </w:rPr>
        <w:t>، من المسافرين اليوم قوم أرادوا بسفرهم رضى الله والدار الآخرة، ي</w:t>
      </w:r>
      <w:r>
        <w:rPr>
          <w:rFonts w:ascii="Traditional Arabic" w:hAnsi="Traditional Arabic" w:hint="cs"/>
          <w:sz w:val="32"/>
          <w:szCs w:val="32"/>
          <w:rtl/>
        </w:rPr>
        <w:t>َ</w:t>
      </w:r>
      <w:r w:rsidRPr="006A7675">
        <w:rPr>
          <w:rFonts w:ascii="Traditional Arabic" w:hAnsi="Traditional Arabic"/>
          <w:sz w:val="32"/>
          <w:szCs w:val="32"/>
          <w:rtl/>
        </w:rPr>
        <w:t>م</w:t>
      </w:r>
      <w:r>
        <w:rPr>
          <w:rFonts w:ascii="Traditional Arabic" w:hAnsi="Traditional Arabic" w:hint="cs"/>
          <w:sz w:val="32"/>
          <w:szCs w:val="32"/>
          <w:rtl/>
        </w:rPr>
        <w:t>َّ</w:t>
      </w:r>
      <w:r w:rsidRPr="006A7675">
        <w:rPr>
          <w:rFonts w:ascii="Traditional Arabic" w:hAnsi="Traditional Arabic"/>
          <w:sz w:val="32"/>
          <w:szCs w:val="32"/>
          <w:rtl/>
        </w:rPr>
        <w:t>م</w:t>
      </w:r>
      <w:r>
        <w:rPr>
          <w:rFonts w:ascii="Traditional Arabic" w:hAnsi="Traditional Arabic" w:hint="cs"/>
          <w:sz w:val="32"/>
          <w:szCs w:val="32"/>
          <w:rtl/>
        </w:rPr>
        <w:t>ُ</w:t>
      </w:r>
      <w:r w:rsidRPr="006A7675">
        <w:rPr>
          <w:rFonts w:ascii="Traditional Arabic" w:hAnsi="Traditional Arabic"/>
          <w:sz w:val="32"/>
          <w:szCs w:val="32"/>
          <w:rtl/>
        </w:rPr>
        <w:t>وا مراكبهم إلى كل جميل وهدى، فلم يدفعهم حب الجمال والسياحة للخروج لأماكن المنكرات، ولم يجالسوا أهل الفساد والموبقات، فسياحتهم مضبوطة بتعاليم الإسلام، وأخلاقهم وآدابهم من آداب القرآن، حريصون في أسفارهم على كل خير وهدى. وفي جدول سفرهم زيارة الأقارب والأرحام، وأثناء سفرهم يتنقلون بين أنواع الطاعات، ويشاركون في فعل الخيرات، متمت</w:t>
      </w:r>
      <w:r>
        <w:rPr>
          <w:rFonts w:ascii="Traditional Arabic" w:hAnsi="Traditional Arabic" w:hint="cs"/>
          <w:sz w:val="32"/>
          <w:szCs w:val="32"/>
          <w:rtl/>
        </w:rPr>
        <w:t>ِّ</w:t>
      </w:r>
      <w:r w:rsidRPr="006A7675">
        <w:rPr>
          <w:rFonts w:ascii="Traditional Arabic" w:hAnsi="Traditional Arabic"/>
          <w:sz w:val="32"/>
          <w:szCs w:val="32"/>
          <w:rtl/>
        </w:rPr>
        <w:t>عين بكل خير ومباح، ومحتسبين الأجر في ذلك كله؛ فهم كالغيث أينما ح</w:t>
      </w:r>
      <w:r>
        <w:rPr>
          <w:rFonts w:ascii="Traditional Arabic" w:hAnsi="Traditional Arabic" w:hint="cs"/>
          <w:sz w:val="32"/>
          <w:szCs w:val="32"/>
          <w:rtl/>
        </w:rPr>
        <w:t>َ</w:t>
      </w:r>
      <w:r w:rsidRPr="006A7675">
        <w:rPr>
          <w:rFonts w:ascii="Traditional Arabic" w:hAnsi="Traditional Arabic"/>
          <w:sz w:val="32"/>
          <w:szCs w:val="32"/>
          <w:rtl/>
        </w:rPr>
        <w:t>ل</w:t>
      </w:r>
      <w:r>
        <w:rPr>
          <w:rFonts w:ascii="Traditional Arabic" w:hAnsi="Traditional Arabic" w:hint="cs"/>
          <w:sz w:val="32"/>
          <w:szCs w:val="32"/>
          <w:rtl/>
        </w:rPr>
        <w:t>َّ</w:t>
      </w:r>
      <w:r w:rsidRPr="006A7675">
        <w:rPr>
          <w:rFonts w:ascii="Traditional Arabic" w:hAnsi="Traditional Arabic"/>
          <w:sz w:val="32"/>
          <w:szCs w:val="32"/>
          <w:rtl/>
        </w:rPr>
        <w:t xml:space="preserve"> نفع، فهنيئ</w:t>
      </w:r>
      <w:r>
        <w:rPr>
          <w:rFonts w:ascii="Traditional Arabic" w:hAnsi="Traditional Arabic" w:hint="cs"/>
          <w:sz w:val="32"/>
          <w:szCs w:val="32"/>
          <w:rtl/>
        </w:rPr>
        <w:t>ً</w:t>
      </w:r>
      <w:r w:rsidRPr="006A7675">
        <w:rPr>
          <w:rFonts w:ascii="Traditional Arabic" w:hAnsi="Traditional Arabic"/>
          <w:sz w:val="32"/>
          <w:szCs w:val="32"/>
          <w:rtl/>
        </w:rPr>
        <w:t>ا لهم يوم كانت سياحتهم في رضا الله، وفي حدود الشرع وآدابه.</w:t>
      </w:r>
    </w:p>
    <w:p w14:paraId="059D90C7" w14:textId="77777777" w:rsidR="007179A6" w:rsidRPr="006A7675" w:rsidRDefault="007179A6" w:rsidP="007179A6">
      <w:pPr>
        <w:jc w:val="both"/>
        <w:rPr>
          <w:rFonts w:ascii="Traditional Arabic" w:hAnsi="Traditional Arabic"/>
          <w:sz w:val="32"/>
          <w:szCs w:val="32"/>
          <w:rtl/>
        </w:rPr>
      </w:pPr>
      <w:r w:rsidRPr="006A7675">
        <w:rPr>
          <w:rFonts w:ascii="Traditional Arabic" w:hAnsi="Traditional Arabic"/>
          <w:sz w:val="32"/>
          <w:szCs w:val="32"/>
          <w:rtl/>
        </w:rPr>
        <w:t>وصنف آخر من المسافرين وللأسف: قوم زل</w:t>
      </w:r>
      <w:r>
        <w:rPr>
          <w:rFonts w:ascii="Traditional Arabic" w:hAnsi="Traditional Arabic" w:hint="cs"/>
          <w:sz w:val="32"/>
          <w:szCs w:val="32"/>
          <w:rtl/>
        </w:rPr>
        <w:t>َّ</w:t>
      </w:r>
      <w:r w:rsidRPr="006A7675">
        <w:rPr>
          <w:rFonts w:ascii="Traditional Arabic" w:hAnsi="Traditional Arabic"/>
          <w:sz w:val="32"/>
          <w:szCs w:val="32"/>
          <w:rtl/>
        </w:rPr>
        <w:t xml:space="preserve">ت أقدامهم وساءت مقاصدهم؛ فطاروا في سماء الله وساروا على أرض الله لا ليطيعوه، كلا.. فمرادهم من سفرهم أن يعصوه! سافروا لبلاد </w:t>
      </w:r>
      <w:r w:rsidRPr="00872D93">
        <w:rPr>
          <w:rFonts w:ascii="Traditional Arabic" w:hAnsi="Traditional Arabic" w:hint="cs"/>
          <w:color w:val="FF0000"/>
          <w:sz w:val="32"/>
          <w:szCs w:val="32"/>
          <w:rtl/>
        </w:rPr>
        <w:t>لِ</w:t>
      </w:r>
      <w:r w:rsidRPr="00872D93">
        <w:rPr>
          <w:rFonts w:ascii="Traditional Arabic" w:hAnsi="Traditional Arabic"/>
          <w:color w:val="FF0000"/>
          <w:sz w:val="32"/>
          <w:szCs w:val="32"/>
          <w:rtl/>
        </w:rPr>
        <w:t>ي</w:t>
      </w:r>
      <w:r w:rsidRPr="00872D93">
        <w:rPr>
          <w:rFonts w:ascii="Traditional Arabic" w:hAnsi="Traditional Arabic" w:hint="cs"/>
          <w:color w:val="FF0000"/>
          <w:sz w:val="32"/>
          <w:szCs w:val="32"/>
          <w:rtl/>
        </w:rPr>
        <w:t>ُ</w:t>
      </w:r>
      <w:r w:rsidRPr="00872D93">
        <w:rPr>
          <w:rFonts w:ascii="Traditional Arabic" w:hAnsi="Traditional Arabic"/>
          <w:color w:val="FF0000"/>
          <w:sz w:val="32"/>
          <w:szCs w:val="32"/>
          <w:rtl/>
        </w:rPr>
        <w:t>ك</w:t>
      </w:r>
      <w:r w:rsidRPr="00872D93">
        <w:rPr>
          <w:rFonts w:ascii="Traditional Arabic" w:hAnsi="Traditional Arabic" w:hint="cs"/>
          <w:color w:val="FF0000"/>
          <w:sz w:val="32"/>
          <w:szCs w:val="32"/>
          <w:rtl/>
        </w:rPr>
        <w:t>ْ</w:t>
      </w:r>
      <w:r w:rsidRPr="00872D93">
        <w:rPr>
          <w:rFonts w:ascii="Traditional Arabic" w:hAnsi="Traditional Arabic"/>
          <w:color w:val="FF0000"/>
          <w:sz w:val="32"/>
          <w:szCs w:val="32"/>
          <w:rtl/>
        </w:rPr>
        <w:t>ث</w:t>
      </w:r>
      <w:r w:rsidRPr="00872D93">
        <w:rPr>
          <w:rFonts w:ascii="Traditional Arabic" w:hAnsi="Traditional Arabic" w:hint="cs"/>
          <w:color w:val="FF0000"/>
          <w:sz w:val="32"/>
          <w:szCs w:val="32"/>
          <w:rtl/>
        </w:rPr>
        <w:t>ِ</w:t>
      </w:r>
      <w:r w:rsidRPr="00872D93">
        <w:rPr>
          <w:rFonts w:ascii="Traditional Arabic" w:hAnsi="Traditional Arabic"/>
          <w:color w:val="FF0000"/>
          <w:sz w:val="32"/>
          <w:szCs w:val="32"/>
          <w:rtl/>
        </w:rPr>
        <w:t>رو</w:t>
      </w:r>
      <w:r w:rsidRPr="00872D93">
        <w:rPr>
          <w:rFonts w:ascii="Traditional Arabic" w:hAnsi="Traditional Arabic" w:hint="cs"/>
          <w:color w:val="FF0000"/>
          <w:sz w:val="32"/>
          <w:szCs w:val="32"/>
          <w:rtl/>
        </w:rPr>
        <w:t>ا</w:t>
      </w:r>
      <w:r w:rsidRPr="00872D93">
        <w:rPr>
          <w:rFonts w:ascii="Traditional Arabic" w:hAnsi="Traditional Arabic"/>
          <w:color w:val="FF0000"/>
          <w:sz w:val="32"/>
          <w:szCs w:val="32"/>
          <w:rtl/>
        </w:rPr>
        <w:t xml:space="preserve"> </w:t>
      </w:r>
      <w:r w:rsidRPr="006A7675">
        <w:rPr>
          <w:rFonts w:ascii="Traditional Arabic" w:hAnsi="Traditional Arabic"/>
          <w:sz w:val="32"/>
          <w:szCs w:val="32"/>
          <w:rtl/>
        </w:rPr>
        <w:t xml:space="preserve">فيها الفساد، وليس لهم هدف إلا تلبية الرغبات بما لا يرضي رب الأرض </w:t>
      </w:r>
      <w:r w:rsidRPr="00872D93">
        <w:rPr>
          <w:rFonts w:ascii="Traditional Arabic" w:hAnsi="Traditional Arabic"/>
          <w:color w:val="FF0000"/>
          <w:sz w:val="32"/>
          <w:szCs w:val="32"/>
          <w:rtl/>
        </w:rPr>
        <w:t>والسم</w:t>
      </w:r>
      <w:r w:rsidRPr="00872D93">
        <w:rPr>
          <w:rFonts w:ascii="Traditional Arabic" w:hAnsi="Traditional Arabic" w:hint="cs"/>
          <w:color w:val="FF0000"/>
          <w:sz w:val="32"/>
          <w:szCs w:val="32"/>
          <w:rtl/>
        </w:rPr>
        <w:t>ا</w:t>
      </w:r>
      <w:r w:rsidRPr="00872D93">
        <w:rPr>
          <w:rFonts w:ascii="Traditional Arabic" w:hAnsi="Traditional Arabic"/>
          <w:color w:val="FF0000"/>
          <w:sz w:val="32"/>
          <w:szCs w:val="32"/>
          <w:rtl/>
        </w:rPr>
        <w:t>وات</w:t>
      </w:r>
      <w:r w:rsidRPr="006A7675">
        <w:rPr>
          <w:rFonts w:ascii="Traditional Arabic" w:hAnsi="Traditional Arabic"/>
          <w:sz w:val="32"/>
          <w:szCs w:val="32"/>
          <w:rtl/>
        </w:rPr>
        <w:t>، فضي</w:t>
      </w:r>
      <w:r>
        <w:rPr>
          <w:rFonts w:ascii="Traditional Arabic" w:hAnsi="Traditional Arabic" w:hint="cs"/>
          <w:sz w:val="32"/>
          <w:szCs w:val="32"/>
          <w:rtl/>
        </w:rPr>
        <w:t>َّ</w:t>
      </w:r>
      <w:r w:rsidRPr="006A7675">
        <w:rPr>
          <w:rFonts w:ascii="Traditional Arabic" w:hAnsi="Traditional Arabic"/>
          <w:sz w:val="32"/>
          <w:szCs w:val="32"/>
          <w:rtl/>
        </w:rPr>
        <w:t>عوا في سفرهم الصلوات، واتبعوا الشهوات، ووقعوا في الموبقات، نعوذ بالله من حال أولئك الذين أضاعوا دينهم ودنياهم في أسفارهم.</w:t>
      </w:r>
    </w:p>
    <w:p w14:paraId="08C7D8FF" w14:textId="77777777" w:rsidR="007179A6" w:rsidRPr="006A7675" w:rsidRDefault="007179A6" w:rsidP="007179A6">
      <w:pPr>
        <w:jc w:val="both"/>
        <w:rPr>
          <w:rFonts w:ascii="Traditional Arabic" w:hAnsi="Traditional Arabic"/>
          <w:sz w:val="32"/>
          <w:szCs w:val="32"/>
          <w:rtl/>
        </w:rPr>
      </w:pPr>
      <w:r w:rsidRPr="006A7675">
        <w:rPr>
          <w:rFonts w:ascii="Traditional Arabic" w:hAnsi="Traditional Arabic"/>
          <w:sz w:val="32"/>
          <w:szCs w:val="32"/>
          <w:rtl/>
        </w:rPr>
        <w:t>أيها المسافرون: اعلموا أن النار ح</w:t>
      </w:r>
      <w:r>
        <w:rPr>
          <w:rFonts w:ascii="Traditional Arabic" w:hAnsi="Traditional Arabic" w:hint="cs"/>
          <w:sz w:val="32"/>
          <w:szCs w:val="32"/>
          <w:rtl/>
        </w:rPr>
        <w:t>ُ</w:t>
      </w:r>
      <w:r w:rsidRPr="006A7675">
        <w:rPr>
          <w:rFonts w:ascii="Traditional Arabic" w:hAnsi="Traditional Arabic"/>
          <w:sz w:val="32"/>
          <w:szCs w:val="32"/>
          <w:rtl/>
        </w:rPr>
        <w:t>ف</w:t>
      </w:r>
      <w:r>
        <w:rPr>
          <w:rFonts w:ascii="Traditional Arabic" w:hAnsi="Traditional Arabic" w:hint="cs"/>
          <w:sz w:val="32"/>
          <w:szCs w:val="32"/>
          <w:rtl/>
        </w:rPr>
        <w:t>َّ</w:t>
      </w:r>
      <w:r w:rsidRPr="006A7675">
        <w:rPr>
          <w:rFonts w:ascii="Traditional Arabic" w:hAnsi="Traditional Arabic"/>
          <w:sz w:val="32"/>
          <w:szCs w:val="32"/>
          <w:rtl/>
        </w:rPr>
        <w:t>ت بالشهوات فلا ي</w:t>
      </w:r>
      <w:r>
        <w:rPr>
          <w:rFonts w:ascii="Traditional Arabic" w:hAnsi="Traditional Arabic" w:hint="cs"/>
          <w:sz w:val="32"/>
          <w:szCs w:val="32"/>
          <w:rtl/>
        </w:rPr>
        <w:t>َ</w:t>
      </w:r>
      <w:r w:rsidRPr="006A7675">
        <w:rPr>
          <w:rFonts w:ascii="Traditional Arabic" w:hAnsi="Traditional Arabic"/>
          <w:sz w:val="32"/>
          <w:szCs w:val="32"/>
          <w:rtl/>
        </w:rPr>
        <w:t>ك</w:t>
      </w:r>
      <w:r>
        <w:rPr>
          <w:rFonts w:ascii="Traditional Arabic" w:hAnsi="Traditional Arabic" w:hint="cs"/>
          <w:sz w:val="32"/>
          <w:szCs w:val="32"/>
          <w:rtl/>
        </w:rPr>
        <w:t>ْ</w:t>
      </w:r>
      <w:r w:rsidRPr="006A7675">
        <w:rPr>
          <w:rFonts w:ascii="Traditional Arabic" w:hAnsi="Traditional Arabic"/>
          <w:sz w:val="32"/>
          <w:szCs w:val="32"/>
          <w:rtl/>
        </w:rPr>
        <w:t>ل</w:t>
      </w:r>
      <w:r>
        <w:rPr>
          <w:rFonts w:ascii="Traditional Arabic" w:hAnsi="Traditional Arabic" w:hint="cs"/>
          <w:sz w:val="32"/>
          <w:szCs w:val="32"/>
          <w:rtl/>
        </w:rPr>
        <w:t>ِ</w:t>
      </w:r>
      <w:r w:rsidRPr="006A7675">
        <w:rPr>
          <w:rFonts w:ascii="Traditional Arabic" w:hAnsi="Traditional Arabic"/>
          <w:sz w:val="32"/>
          <w:szCs w:val="32"/>
          <w:rtl/>
        </w:rPr>
        <w:t>م</w:t>
      </w:r>
      <w:r>
        <w:rPr>
          <w:rFonts w:ascii="Traditional Arabic" w:hAnsi="Traditional Arabic" w:hint="cs"/>
          <w:sz w:val="32"/>
          <w:szCs w:val="32"/>
          <w:rtl/>
        </w:rPr>
        <w:t>َ</w:t>
      </w:r>
      <w:r w:rsidRPr="006A7675">
        <w:rPr>
          <w:rFonts w:ascii="Traditional Arabic" w:hAnsi="Traditional Arabic"/>
          <w:sz w:val="32"/>
          <w:szCs w:val="32"/>
          <w:rtl/>
        </w:rPr>
        <w:t>ن</w:t>
      </w:r>
      <w:r>
        <w:rPr>
          <w:rFonts w:ascii="Traditional Arabic" w:hAnsi="Traditional Arabic" w:hint="cs"/>
          <w:sz w:val="32"/>
          <w:szCs w:val="32"/>
          <w:rtl/>
        </w:rPr>
        <w:t>َّ</w:t>
      </w:r>
      <w:r w:rsidRPr="006A7675">
        <w:rPr>
          <w:rFonts w:ascii="Traditional Arabic" w:hAnsi="Traditional Arabic"/>
          <w:sz w:val="32"/>
          <w:szCs w:val="32"/>
          <w:rtl/>
        </w:rPr>
        <w:t xml:space="preserve"> الشيطان دين</w:t>
      </w:r>
      <w:r>
        <w:rPr>
          <w:rFonts w:ascii="Traditional Arabic" w:hAnsi="Traditional Arabic" w:hint="cs"/>
          <w:sz w:val="32"/>
          <w:szCs w:val="32"/>
          <w:rtl/>
        </w:rPr>
        <w:t>َ</w:t>
      </w:r>
      <w:r w:rsidRPr="006A7675">
        <w:rPr>
          <w:rFonts w:ascii="Traditional Arabic" w:hAnsi="Traditional Arabic"/>
          <w:sz w:val="32"/>
          <w:szCs w:val="32"/>
          <w:rtl/>
        </w:rPr>
        <w:t>كم بدعوى الترفيه والسياحة في بقاع شائكة بما فيها من شهوات وشبهات، واتقوا الله في ح</w:t>
      </w:r>
      <w:r>
        <w:rPr>
          <w:rFonts w:ascii="Traditional Arabic" w:hAnsi="Traditional Arabic" w:hint="cs"/>
          <w:sz w:val="32"/>
          <w:szCs w:val="32"/>
          <w:rtl/>
        </w:rPr>
        <w:t>ِ</w:t>
      </w:r>
      <w:r w:rsidRPr="006A7675">
        <w:rPr>
          <w:rFonts w:ascii="Traditional Arabic" w:hAnsi="Traditional Arabic"/>
          <w:sz w:val="32"/>
          <w:szCs w:val="32"/>
          <w:rtl/>
        </w:rPr>
        <w:t>ل</w:t>
      </w:r>
      <w:r>
        <w:rPr>
          <w:rFonts w:ascii="Traditional Arabic" w:hAnsi="Traditional Arabic" w:hint="cs"/>
          <w:sz w:val="32"/>
          <w:szCs w:val="32"/>
          <w:rtl/>
        </w:rPr>
        <w:t>ِّ</w:t>
      </w:r>
      <w:r w:rsidRPr="006A7675">
        <w:rPr>
          <w:rFonts w:ascii="Traditional Arabic" w:hAnsi="Traditional Arabic"/>
          <w:sz w:val="32"/>
          <w:szCs w:val="32"/>
          <w:rtl/>
        </w:rPr>
        <w:t>كم وت</w:t>
      </w:r>
      <w:r>
        <w:rPr>
          <w:rFonts w:ascii="Traditional Arabic" w:hAnsi="Traditional Arabic" w:hint="cs"/>
          <w:sz w:val="32"/>
          <w:szCs w:val="32"/>
          <w:rtl/>
        </w:rPr>
        <w:t>ِ</w:t>
      </w:r>
      <w:r w:rsidRPr="006A7675">
        <w:rPr>
          <w:rFonts w:ascii="Traditional Arabic" w:hAnsi="Traditional Arabic"/>
          <w:sz w:val="32"/>
          <w:szCs w:val="32"/>
          <w:rtl/>
        </w:rPr>
        <w:t>ر</w:t>
      </w:r>
      <w:r>
        <w:rPr>
          <w:rFonts w:ascii="Traditional Arabic" w:hAnsi="Traditional Arabic" w:hint="cs"/>
          <w:sz w:val="32"/>
          <w:szCs w:val="32"/>
          <w:rtl/>
        </w:rPr>
        <w:t>ْ</w:t>
      </w:r>
      <w:r w:rsidRPr="006A7675">
        <w:rPr>
          <w:rFonts w:ascii="Traditional Arabic" w:hAnsi="Traditional Arabic"/>
          <w:sz w:val="32"/>
          <w:szCs w:val="32"/>
          <w:rtl/>
        </w:rPr>
        <w:t>حالكم وأقيموا دينكم كما يحب ربكم لا كما تحبون، وحافظوا على فرائضكم، وابتعدوا عما حر</w:t>
      </w:r>
      <w:r>
        <w:rPr>
          <w:rFonts w:ascii="Traditional Arabic" w:hAnsi="Traditional Arabic" w:hint="cs"/>
          <w:sz w:val="32"/>
          <w:szCs w:val="32"/>
          <w:rtl/>
        </w:rPr>
        <w:t>َّ</w:t>
      </w:r>
      <w:r w:rsidRPr="006A7675">
        <w:rPr>
          <w:rFonts w:ascii="Traditional Arabic" w:hAnsi="Traditional Arabic"/>
          <w:sz w:val="32"/>
          <w:szCs w:val="32"/>
          <w:rtl/>
        </w:rPr>
        <w:t>م الله أينما كنتم، واعلموا أن الله سبحانه لا يخفى عليه شيء من أمركم في كل مكان وزمان، وتأملوا جيد</w:t>
      </w:r>
      <w:r>
        <w:rPr>
          <w:rFonts w:ascii="Traditional Arabic" w:hAnsi="Traditional Arabic" w:hint="cs"/>
          <w:sz w:val="32"/>
          <w:szCs w:val="32"/>
          <w:rtl/>
        </w:rPr>
        <w:t>ً</w:t>
      </w:r>
      <w:r w:rsidRPr="006A7675">
        <w:rPr>
          <w:rFonts w:ascii="Traditional Arabic" w:hAnsi="Traditional Arabic"/>
          <w:sz w:val="32"/>
          <w:szCs w:val="32"/>
          <w:rtl/>
        </w:rPr>
        <w:t xml:space="preserve">ا في قول الله جل جلاله: </w:t>
      </w:r>
      <w:r>
        <w:rPr>
          <w:rFonts w:ascii="Traditional Arabic" w:hAnsi="Traditional Arabic"/>
          <w:sz w:val="32"/>
          <w:szCs w:val="32"/>
          <w:rtl/>
        </w:rPr>
        <w:t>{</w:t>
      </w:r>
      <w:r w:rsidRPr="004C1B50">
        <w:rPr>
          <w:rFonts w:ascii="Traditional Arabic" w:hAnsi="Traditional Arabic"/>
          <w:sz w:val="32"/>
          <w:szCs w:val="32"/>
          <w:rtl/>
        </w:rPr>
        <w:t>يَوْمَئِذٍ تُعْرَضُونَ لَا تَخْفَى مِنْكُمْ خَافِيَةٌ} [الحاقة: 18]</w:t>
      </w:r>
      <w:r>
        <w:rPr>
          <w:rFonts w:ascii="Traditional Arabic" w:hAnsi="Traditional Arabic" w:hint="cs"/>
          <w:sz w:val="32"/>
          <w:szCs w:val="32"/>
          <w:rtl/>
        </w:rPr>
        <w:t>.</w:t>
      </w:r>
    </w:p>
    <w:p w14:paraId="75DC52AD" w14:textId="77777777" w:rsidR="007179A6" w:rsidRPr="006A7675" w:rsidRDefault="007179A6" w:rsidP="007179A6">
      <w:pPr>
        <w:jc w:val="both"/>
        <w:rPr>
          <w:rFonts w:ascii="Traditional Arabic" w:hAnsi="Traditional Arabic"/>
          <w:sz w:val="32"/>
          <w:szCs w:val="32"/>
          <w:rtl/>
        </w:rPr>
      </w:pPr>
      <w:r w:rsidRPr="006A7675">
        <w:rPr>
          <w:rFonts w:ascii="Traditional Arabic" w:hAnsi="Traditional Arabic"/>
          <w:sz w:val="32"/>
          <w:szCs w:val="32"/>
          <w:rtl/>
        </w:rPr>
        <w:t>عباد الله: اعلموا أن الشريعة قد جاءت بآداب وأحكام للمسافرين ينبغي أن يعلمها كل مسافر قبل سفره.</w:t>
      </w:r>
    </w:p>
    <w:p w14:paraId="205C9EDA" w14:textId="77777777" w:rsidR="007179A6" w:rsidRPr="00CE3A4E" w:rsidRDefault="007179A6" w:rsidP="007179A6">
      <w:pPr>
        <w:jc w:val="both"/>
        <w:rPr>
          <w:rFonts w:ascii="Traditional Arabic" w:hAnsi="Traditional Arabic"/>
          <w:b/>
          <w:bCs/>
          <w:sz w:val="32"/>
          <w:szCs w:val="32"/>
          <w:rtl/>
        </w:rPr>
      </w:pPr>
      <w:r w:rsidRPr="00CE3A4E">
        <w:rPr>
          <w:rFonts w:ascii="Traditional Arabic" w:hAnsi="Traditional Arabic"/>
          <w:b/>
          <w:bCs/>
          <w:sz w:val="32"/>
          <w:szCs w:val="32"/>
          <w:rtl/>
        </w:rPr>
        <w:lastRenderedPageBreak/>
        <w:t>ومن تلك الآداب والأحكام:</w:t>
      </w:r>
    </w:p>
    <w:p w14:paraId="1C46C92B" w14:textId="77777777" w:rsidR="007179A6" w:rsidRPr="006A7675" w:rsidRDefault="007179A6" w:rsidP="007179A6">
      <w:pPr>
        <w:jc w:val="both"/>
        <w:rPr>
          <w:rFonts w:ascii="Traditional Arabic" w:hAnsi="Traditional Arabic"/>
          <w:sz w:val="32"/>
          <w:szCs w:val="32"/>
          <w:rtl/>
        </w:rPr>
      </w:pPr>
      <w:r w:rsidRPr="006A7675">
        <w:rPr>
          <w:rFonts w:ascii="Traditional Arabic" w:hAnsi="Traditional Arabic"/>
          <w:sz w:val="32"/>
          <w:szCs w:val="32"/>
          <w:rtl/>
        </w:rPr>
        <w:t>أول</w:t>
      </w:r>
      <w:r>
        <w:rPr>
          <w:rFonts w:ascii="Traditional Arabic" w:hAnsi="Traditional Arabic" w:hint="cs"/>
          <w:sz w:val="32"/>
          <w:szCs w:val="32"/>
          <w:rtl/>
        </w:rPr>
        <w:t>ً</w:t>
      </w:r>
      <w:r w:rsidRPr="006A7675">
        <w:rPr>
          <w:rFonts w:ascii="Traditional Arabic" w:hAnsi="Traditional Arabic"/>
          <w:sz w:val="32"/>
          <w:szCs w:val="32"/>
          <w:rtl/>
        </w:rPr>
        <w:t>ا: الحرص ع</w:t>
      </w:r>
      <w:r>
        <w:rPr>
          <w:rFonts w:ascii="Traditional Arabic" w:hAnsi="Traditional Arabic"/>
          <w:sz w:val="32"/>
          <w:szCs w:val="32"/>
          <w:rtl/>
        </w:rPr>
        <w:t>لى دعاء السفر في الذهاب والعودة</w:t>
      </w:r>
      <w:r>
        <w:rPr>
          <w:rFonts w:ascii="Traditional Arabic" w:hAnsi="Traditional Arabic" w:hint="cs"/>
          <w:sz w:val="32"/>
          <w:szCs w:val="32"/>
          <w:rtl/>
        </w:rPr>
        <w:t>،</w:t>
      </w:r>
      <w:r w:rsidRPr="006A7675">
        <w:rPr>
          <w:rFonts w:ascii="Traditional Arabic" w:hAnsi="Traditional Arabic"/>
          <w:sz w:val="32"/>
          <w:szCs w:val="32"/>
          <w:rtl/>
        </w:rPr>
        <w:t xml:space="preserve"> كما ثبت </w:t>
      </w:r>
      <w:r>
        <w:rPr>
          <w:rFonts w:ascii="Traditional Arabic" w:hAnsi="Traditional Arabic" w:hint="cs"/>
          <w:sz w:val="32"/>
          <w:szCs w:val="32"/>
          <w:rtl/>
        </w:rPr>
        <w:t>عن</w:t>
      </w:r>
      <w:r w:rsidRPr="006A7675">
        <w:rPr>
          <w:rFonts w:ascii="Traditional Arabic" w:hAnsi="Traditional Arabic"/>
          <w:sz w:val="32"/>
          <w:szCs w:val="32"/>
          <w:rtl/>
        </w:rPr>
        <w:t xml:space="preserve"> </w:t>
      </w:r>
      <w:r>
        <w:rPr>
          <w:rFonts w:ascii="Traditional Arabic" w:hAnsi="Traditional Arabic"/>
          <w:sz w:val="32"/>
          <w:szCs w:val="32"/>
          <w:rtl/>
        </w:rPr>
        <w:t>رسول الله صلى الله عليه وسلم</w:t>
      </w:r>
      <w:r>
        <w:rPr>
          <w:rFonts w:ascii="Traditional Arabic" w:hAnsi="Traditional Arabic" w:hint="cs"/>
          <w:sz w:val="32"/>
          <w:szCs w:val="32"/>
          <w:rtl/>
        </w:rPr>
        <w:t xml:space="preserve"> أنه</w:t>
      </w:r>
      <w:r w:rsidRPr="006A7675">
        <w:rPr>
          <w:rFonts w:ascii="Traditional Arabic" w:hAnsi="Traditional Arabic"/>
          <w:sz w:val="32"/>
          <w:szCs w:val="32"/>
          <w:rtl/>
        </w:rPr>
        <w:t xml:space="preserve"> كان إذا استوى على بعيره خارج</w:t>
      </w:r>
      <w:r>
        <w:rPr>
          <w:rFonts w:ascii="Traditional Arabic" w:hAnsi="Traditional Arabic" w:hint="cs"/>
          <w:sz w:val="32"/>
          <w:szCs w:val="32"/>
          <w:rtl/>
        </w:rPr>
        <w:t>ً</w:t>
      </w:r>
      <w:r w:rsidRPr="006A7675">
        <w:rPr>
          <w:rFonts w:ascii="Traditional Arabic" w:hAnsi="Traditional Arabic"/>
          <w:sz w:val="32"/>
          <w:szCs w:val="32"/>
          <w:rtl/>
        </w:rPr>
        <w:t>ا إلى سفر كب</w:t>
      </w:r>
      <w:r>
        <w:rPr>
          <w:rFonts w:ascii="Traditional Arabic" w:hAnsi="Traditional Arabic" w:hint="cs"/>
          <w:sz w:val="32"/>
          <w:szCs w:val="32"/>
          <w:rtl/>
        </w:rPr>
        <w:t>َّ</w:t>
      </w:r>
      <w:r w:rsidRPr="006A7675">
        <w:rPr>
          <w:rFonts w:ascii="Traditional Arabic" w:hAnsi="Traditional Arabic"/>
          <w:sz w:val="32"/>
          <w:szCs w:val="32"/>
          <w:rtl/>
        </w:rPr>
        <w:t>ر ثلاث</w:t>
      </w:r>
      <w:r>
        <w:rPr>
          <w:rFonts w:ascii="Traditional Arabic" w:hAnsi="Traditional Arabic" w:hint="cs"/>
          <w:sz w:val="32"/>
          <w:szCs w:val="32"/>
          <w:rtl/>
        </w:rPr>
        <w:t>ً</w:t>
      </w:r>
      <w:r w:rsidRPr="006A7675">
        <w:rPr>
          <w:rFonts w:ascii="Traditional Arabic" w:hAnsi="Traditional Arabic"/>
          <w:sz w:val="32"/>
          <w:szCs w:val="32"/>
          <w:rtl/>
        </w:rPr>
        <w:t>ا ثم قال: «سبحان الذي سخ</w:t>
      </w:r>
      <w:r>
        <w:rPr>
          <w:rFonts w:ascii="Traditional Arabic" w:hAnsi="Traditional Arabic" w:hint="cs"/>
          <w:sz w:val="32"/>
          <w:szCs w:val="32"/>
          <w:rtl/>
        </w:rPr>
        <w:t>َّ</w:t>
      </w:r>
      <w:r w:rsidRPr="006A7675">
        <w:rPr>
          <w:rFonts w:ascii="Traditional Arabic" w:hAnsi="Traditional Arabic"/>
          <w:sz w:val="32"/>
          <w:szCs w:val="32"/>
          <w:rtl/>
        </w:rPr>
        <w:t>ر لنا هذا وما كنا له م</w:t>
      </w:r>
      <w:r>
        <w:rPr>
          <w:rFonts w:ascii="Traditional Arabic" w:hAnsi="Traditional Arabic" w:hint="cs"/>
          <w:sz w:val="32"/>
          <w:szCs w:val="32"/>
          <w:rtl/>
        </w:rPr>
        <w:t>ُ</w:t>
      </w:r>
      <w:r w:rsidRPr="006A7675">
        <w:rPr>
          <w:rFonts w:ascii="Traditional Arabic" w:hAnsi="Traditional Arabic"/>
          <w:sz w:val="32"/>
          <w:szCs w:val="32"/>
          <w:rtl/>
        </w:rPr>
        <w:t>قر</w:t>
      </w:r>
      <w:r>
        <w:rPr>
          <w:rFonts w:ascii="Traditional Arabic" w:hAnsi="Traditional Arabic" w:hint="cs"/>
          <w:sz w:val="32"/>
          <w:szCs w:val="32"/>
          <w:rtl/>
        </w:rPr>
        <w:t>ِ</w:t>
      </w:r>
      <w:r w:rsidRPr="006A7675">
        <w:rPr>
          <w:rFonts w:ascii="Traditional Arabic" w:hAnsi="Traditional Arabic"/>
          <w:sz w:val="32"/>
          <w:szCs w:val="32"/>
          <w:rtl/>
        </w:rPr>
        <w:t>نين، وإنا إلى ربنا لم</w:t>
      </w:r>
      <w:r>
        <w:rPr>
          <w:rFonts w:ascii="Traditional Arabic" w:hAnsi="Traditional Arabic" w:hint="cs"/>
          <w:sz w:val="32"/>
          <w:szCs w:val="32"/>
          <w:rtl/>
        </w:rPr>
        <w:t>ُ</w:t>
      </w:r>
      <w:r w:rsidRPr="006A7675">
        <w:rPr>
          <w:rFonts w:ascii="Traditional Arabic" w:hAnsi="Traditional Arabic"/>
          <w:sz w:val="32"/>
          <w:szCs w:val="32"/>
          <w:rtl/>
        </w:rPr>
        <w:t>نقلبون، اللهم إنا نسألك في سفرنا هذا البر والتقوى، ومن العمل ما ترضى، اللهم هو</w:t>
      </w:r>
      <w:r>
        <w:rPr>
          <w:rFonts w:ascii="Traditional Arabic" w:hAnsi="Traditional Arabic" w:hint="cs"/>
          <w:sz w:val="32"/>
          <w:szCs w:val="32"/>
          <w:rtl/>
        </w:rPr>
        <w:t>ِّ</w:t>
      </w:r>
      <w:r w:rsidRPr="006A7675">
        <w:rPr>
          <w:rFonts w:ascii="Traditional Arabic" w:hAnsi="Traditional Arabic"/>
          <w:sz w:val="32"/>
          <w:szCs w:val="32"/>
          <w:rtl/>
        </w:rPr>
        <w:t>ن علينا سفرنا هذا واطو</w:t>
      </w:r>
      <w:r>
        <w:rPr>
          <w:rFonts w:ascii="Traditional Arabic" w:hAnsi="Traditional Arabic" w:hint="cs"/>
          <w:sz w:val="32"/>
          <w:szCs w:val="32"/>
          <w:rtl/>
        </w:rPr>
        <w:t>ِ</w:t>
      </w:r>
      <w:r w:rsidRPr="006A7675">
        <w:rPr>
          <w:rFonts w:ascii="Traditional Arabic" w:hAnsi="Traditional Arabic"/>
          <w:sz w:val="32"/>
          <w:szCs w:val="32"/>
          <w:rtl/>
        </w:rPr>
        <w:t xml:space="preserve"> عنا ب</w:t>
      </w:r>
      <w:r>
        <w:rPr>
          <w:rFonts w:ascii="Traditional Arabic" w:hAnsi="Traditional Arabic" w:hint="cs"/>
          <w:sz w:val="32"/>
          <w:szCs w:val="32"/>
          <w:rtl/>
        </w:rPr>
        <w:t>ُ</w:t>
      </w:r>
      <w:r w:rsidRPr="006A7675">
        <w:rPr>
          <w:rFonts w:ascii="Traditional Arabic" w:hAnsi="Traditional Arabic"/>
          <w:sz w:val="32"/>
          <w:szCs w:val="32"/>
          <w:rtl/>
        </w:rPr>
        <w:t>عد</w:t>
      </w:r>
      <w:r>
        <w:rPr>
          <w:rFonts w:ascii="Traditional Arabic" w:hAnsi="Traditional Arabic" w:hint="cs"/>
          <w:sz w:val="32"/>
          <w:szCs w:val="32"/>
          <w:rtl/>
        </w:rPr>
        <w:t>َ</w:t>
      </w:r>
      <w:r w:rsidRPr="006A7675">
        <w:rPr>
          <w:rFonts w:ascii="Traditional Arabic" w:hAnsi="Traditional Arabic"/>
          <w:sz w:val="32"/>
          <w:szCs w:val="32"/>
          <w:rtl/>
        </w:rPr>
        <w:t>ه، اللهم أنت الصاحب في السفر، والخليفة في الأهل، اللهم إني أعوذ بك من و</w:t>
      </w:r>
      <w:r>
        <w:rPr>
          <w:rFonts w:ascii="Traditional Arabic" w:hAnsi="Traditional Arabic" w:hint="cs"/>
          <w:sz w:val="32"/>
          <w:szCs w:val="32"/>
          <w:rtl/>
        </w:rPr>
        <w:t>َ</w:t>
      </w:r>
      <w:r w:rsidRPr="006A7675">
        <w:rPr>
          <w:rFonts w:ascii="Traditional Arabic" w:hAnsi="Traditional Arabic"/>
          <w:sz w:val="32"/>
          <w:szCs w:val="32"/>
          <w:rtl/>
        </w:rPr>
        <w:t>عثاء السفر، وكآبة المنظر، وسوء المنقلب في المال والأهل</w:t>
      </w:r>
      <w:r>
        <w:rPr>
          <w:rFonts w:ascii="Traditional Arabic" w:hAnsi="Traditional Arabic" w:hint="cs"/>
          <w:sz w:val="32"/>
          <w:szCs w:val="32"/>
          <w:rtl/>
        </w:rPr>
        <w:t>»</w:t>
      </w:r>
      <w:r w:rsidRPr="006A7675">
        <w:rPr>
          <w:rFonts w:ascii="Traditional Arabic" w:hAnsi="Traditional Arabic"/>
          <w:sz w:val="32"/>
          <w:szCs w:val="32"/>
          <w:rtl/>
        </w:rPr>
        <w:t xml:space="preserve">، وإذا رجع قالهن وزاد فيهن: </w:t>
      </w:r>
      <w:r>
        <w:rPr>
          <w:rFonts w:ascii="Traditional Arabic" w:hAnsi="Traditional Arabic" w:hint="cs"/>
          <w:sz w:val="32"/>
          <w:szCs w:val="32"/>
          <w:rtl/>
        </w:rPr>
        <w:t>«</w:t>
      </w:r>
      <w:r w:rsidRPr="006A7675">
        <w:rPr>
          <w:rFonts w:ascii="Traditional Arabic" w:hAnsi="Traditional Arabic"/>
          <w:sz w:val="32"/>
          <w:szCs w:val="32"/>
          <w:rtl/>
        </w:rPr>
        <w:t>آيبون تائبون عابدون لربنا حامدون»</w:t>
      </w:r>
      <w:r w:rsidRPr="003D1B13">
        <w:rPr>
          <w:rFonts w:ascii="Traditional Arabic" w:hAnsi="Traditional Arabic" w:hint="cs"/>
          <w:color w:val="FF0000"/>
          <w:sz w:val="32"/>
          <w:szCs w:val="32"/>
          <w:rtl/>
        </w:rPr>
        <w:t xml:space="preserve"> (((رواه مسلم: </w:t>
      </w:r>
      <w:r w:rsidRPr="003D1B13">
        <w:rPr>
          <w:rFonts w:ascii="Traditional Arabic" w:hAnsi="Traditional Arabic"/>
          <w:color w:val="FF0000"/>
          <w:sz w:val="32"/>
          <w:szCs w:val="32"/>
          <w:rtl/>
        </w:rPr>
        <w:t>1342</w:t>
      </w:r>
      <w:r w:rsidRPr="003D1B13">
        <w:rPr>
          <w:rFonts w:ascii="Traditional Arabic" w:hAnsi="Traditional Arabic" w:hint="cs"/>
          <w:color w:val="FF0000"/>
          <w:sz w:val="32"/>
          <w:szCs w:val="32"/>
          <w:rtl/>
        </w:rPr>
        <w:t>)))</w:t>
      </w:r>
      <w:r w:rsidRPr="003D1B13">
        <w:rPr>
          <w:rFonts w:ascii="Traditional Arabic" w:hAnsi="Traditional Arabic"/>
          <w:color w:val="FF0000"/>
          <w:sz w:val="32"/>
          <w:szCs w:val="32"/>
          <w:rtl/>
        </w:rPr>
        <w:t>.</w:t>
      </w:r>
    </w:p>
    <w:p w14:paraId="62A04465" w14:textId="77777777" w:rsidR="007179A6" w:rsidRPr="006A7675" w:rsidRDefault="007179A6" w:rsidP="007179A6">
      <w:pPr>
        <w:jc w:val="both"/>
        <w:rPr>
          <w:rFonts w:ascii="Traditional Arabic" w:hAnsi="Traditional Arabic"/>
          <w:sz w:val="32"/>
          <w:szCs w:val="32"/>
          <w:rtl/>
        </w:rPr>
      </w:pPr>
      <w:r w:rsidRPr="006A7675">
        <w:rPr>
          <w:rFonts w:ascii="Traditional Arabic" w:hAnsi="Traditional Arabic"/>
          <w:sz w:val="32"/>
          <w:szCs w:val="32"/>
          <w:rtl/>
        </w:rPr>
        <w:t>ثاني</w:t>
      </w:r>
      <w:r>
        <w:rPr>
          <w:rFonts w:ascii="Traditional Arabic" w:hAnsi="Traditional Arabic" w:hint="cs"/>
          <w:sz w:val="32"/>
          <w:szCs w:val="32"/>
          <w:rtl/>
        </w:rPr>
        <w:t>ً</w:t>
      </w:r>
      <w:r w:rsidRPr="006A7675">
        <w:rPr>
          <w:rFonts w:ascii="Traditional Arabic" w:hAnsi="Traditional Arabic"/>
          <w:sz w:val="32"/>
          <w:szCs w:val="32"/>
          <w:rtl/>
        </w:rPr>
        <w:t xml:space="preserve">ا: ينبغي للمسافر </w:t>
      </w:r>
      <w:proofErr w:type="gramStart"/>
      <w:r w:rsidRPr="006A7675">
        <w:rPr>
          <w:rFonts w:ascii="Traditional Arabic" w:hAnsi="Traditional Arabic"/>
          <w:sz w:val="32"/>
          <w:szCs w:val="32"/>
          <w:rtl/>
        </w:rPr>
        <w:t>أن لا</w:t>
      </w:r>
      <w:proofErr w:type="gramEnd"/>
      <w:r w:rsidRPr="006A7675">
        <w:rPr>
          <w:rFonts w:ascii="Traditional Arabic" w:hAnsi="Traditional Arabic"/>
          <w:sz w:val="32"/>
          <w:szCs w:val="32"/>
          <w:rtl/>
        </w:rPr>
        <w:t xml:space="preserve"> ينسى ذكر الله أثناء سفره، خصوص</w:t>
      </w:r>
      <w:r>
        <w:rPr>
          <w:rFonts w:ascii="Traditional Arabic" w:hAnsi="Traditional Arabic" w:hint="cs"/>
          <w:sz w:val="32"/>
          <w:szCs w:val="32"/>
          <w:rtl/>
        </w:rPr>
        <w:t>ً</w:t>
      </w:r>
      <w:r w:rsidRPr="006A7675">
        <w:rPr>
          <w:rFonts w:ascii="Traditional Arabic" w:hAnsi="Traditional Arabic"/>
          <w:sz w:val="32"/>
          <w:szCs w:val="32"/>
          <w:rtl/>
        </w:rPr>
        <w:t>ا في المرتفعات، والمنخفضات، قال جابر رضي الله عنه: كنا إذا صعدنا كب</w:t>
      </w:r>
      <w:r>
        <w:rPr>
          <w:rFonts w:ascii="Traditional Arabic" w:hAnsi="Traditional Arabic" w:hint="cs"/>
          <w:sz w:val="32"/>
          <w:szCs w:val="32"/>
          <w:rtl/>
        </w:rPr>
        <w:t>َّ</w:t>
      </w:r>
      <w:r w:rsidRPr="006A7675">
        <w:rPr>
          <w:rFonts w:ascii="Traditional Arabic" w:hAnsi="Traditional Arabic"/>
          <w:sz w:val="32"/>
          <w:szCs w:val="32"/>
          <w:rtl/>
        </w:rPr>
        <w:t>رنا، وإذا نزلنا سب</w:t>
      </w:r>
      <w:r>
        <w:rPr>
          <w:rFonts w:ascii="Traditional Arabic" w:hAnsi="Traditional Arabic" w:hint="cs"/>
          <w:sz w:val="32"/>
          <w:szCs w:val="32"/>
          <w:rtl/>
        </w:rPr>
        <w:t>َّ</w:t>
      </w:r>
      <w:r>
        <w:rPr>
          <w:rFonts w:ascii="Traditional Arabic" w:hAnsi="Traditional Arabic"/>
          <w:sz w:val="32"/>
          <w:szCs w:val="32"/>
          <w:rtl/>
        </w:rPr>
        <w:t>حنا</w:t>
      </w:r>
      <w:r>
        <w:rPr>
          <w:rFonts w:ascii="Traditional Arabic" w:hAnsi="Traditional Arabic" w:hint="cs"/>
          <w:sz w:val="32"/>
          <w:szCs w:val="32"/>
          <w:rtl/>
        </w:rPr>
        <w:t xml:space="preserve"> </w:t>
      </w:r>
      <w:r w:rsidRPr="008764ED">
        <w:rPr>
          <w:rFonts w:ascii="Traditional Arabic" w:hAnsi="Traditional Arabic" w:hint="cs"/>
          <w:color w:val="FF0000"/>
          <w:sz w:val="32"/>
          <w:szCs w:val="32"/>
          <w:rtl/>
        </w:rPr>
        <w:t xml:space="preserve">(((رواه البخاري: </w:t>
      </w:r>
      <w:r w:rsidRPr="008764ED">
        <w:rPr>
          <w:rFonts w:ascii="Traditional Arabic" w:hAnsi="Traditional Arabic"/>
          <w:color w:val="FF0000"/>
          <w:sz w:val="32"/>
          <w:szCs w:val="32"/>
          <w:rtl/>
        </w:rPr>
        <w:t>2993</w:t>
      </w:r>
      <w:r w:rsidRPr="008764ED">
        <w:rPr>
          <w:rFonts w:ascii="Traditional Arabic" w:hAnsi="Traditional Arabic" w:hint="cs"/>
          <w:color w:val="FF0000"/>
          <w:sz w:val="32"/>
          <w:szCs w:val="32"/>
          <w:rtl/>
        </w:rPr>
        <w:t>))).</w:t>
      </w:r>
    </w:p>
    <w:p w14:paraId="396CC55C" w14:textId="77777777" w:rsidR="007179A6" w:rsidRPr="006A7675" w:rsidRDefault="007179A6" w:rsidP="007179A6">
      <w:pPr>
        <w:jc w:val="both"/>
        <w:rPr>
          <w:rFonts w:ascii="Traditional Arabic" w:hAnsi="Traditional Arabic"/>
          <w:sz w:val="32"/>
          <w:szCs w:val="32"/>
          <w:rtl/>
        </w:rPr>
      </w:pPr>
      <w:r w:rsidRPr="006A7675">
        <w:rPr>
          <w:rFonts w:ascii="Traditional Arabic" w:hAnsi="Traditional Arabic"/>
          <w:sz w:val="32"/>
          <w:szCs w:val="32"/>
          <w:rtl/>
        </w:rPr>
        <w:t>ثالث</w:t>
      </w:r>
      <w:r>
        <w:rPr>
          <w:rFonts w:ascii="Traditional Arabic" w:hAnsi="Traditional Arabic" w:hint="cs"/>
          <w:sz w:val="32"/>
          <w:szCs w:val="32"/>
          <w:rtl/>
        </w:rPr>
        <w:t>ً</w:t>
      </w:r>
      <w:r w:rsidRPr="006A7675">
        <w:rPr>
          <w:rFonts w:ascii="Traditional Arabic" w:hAnsi="Traditional Arabic"/>
          <w:sz w:val="32"/>
          <w:szCs w:val="32"/>
          <w:rtl/>
        </w:rPr>
        <w:t>ا: على المسافر أن يغتنم حال سفره بكثرة الدعاء، فيدعو لنفسه وأهله ولعموم المسلمين؛ فللمسافر -كما تعلمون- دعوة مستجابة، كما في الحديث: «ثلاث دعوات مستجابات، لا شك فيهن: دعوة الوالد، ودعوة المسافر، ودعوة المظلوم»</w:t>
      </w:r>
      <w:r>
        <w:rPr>
          <w:rFonts w:ascii="Traditional Arabic" w:hAnsi="Traditional Arabic" w:hint="cs"/>
          <w:sz w:val="32"/>
          <w:szCs w:val="32"/>
          <w:rtl/>
        </w:rPr>
        <w:t xml:space="preserve"> </w:t>
      </w:r>
      <w:r w:rsidRPr="00D54C2A">
        <w:rPr>
          <w:rFonts w:ascii="Traditional Arabic" w:hAnsi="Traditional Arabic" w:hint="cs"/>
          <w:color w:val="FF0000"/>
          <w:sz w:val="32"/>
          <w:szCs w:val="32"/>
          <w:rtl/>
        </w:rPr>
        <w:t xml:space="preserve">(((رواه الترمذي: </w:t>
      </w:r>
      <w:r w:rsidRPr="00D54C2A">
        <w:rPr>
          <w:rFonts w:ascii="Traditional Arabic" w:hAnsi="Traditional Arabic"/>
          <w:color w:val="FF0000"/>
          <w:sz w:val="32"/>
          <w:szCs w:val="32"/>
          <w:rtl/>
        </w:rPr>
        <w:t>1905</w:t>
      </w:r>
      <w:r w:rsidRPr="00D54C2A">
        <w:rPr>
          <w:rFonts w:ascii="Traditional Arabic" w:hAnsi="Traditional Arabic" w:hint="cs"/>
          <w:color w:val="FF0000"/>
          <w:sz w:val="32"/>
          <w:szCs w:val="32"/>
          <w:rtl/>
        </w:rPr>
        <w:t xml:space="preserve"> وحسَّنه)))</w:t>
      </w:r>
      <w:r w:rsidRPr="00D54C2A">
        <w:rPr>
          <w:rFonts w:ascii="Traditional Arabic" w:hAnsi="Traditional Arabic"/>
          <w:color w:val="FF0000"/>
          <w:sz w:val="32"/>
          <w:szCs w:val="32"/>
          <w:rtl/>
        </w:rPr>
        <w:t>.</w:t>
      </w:r>
    </w:p>
    <w:p w14:paraId="1CDC3F21" w14:textId="77777777" w:rsidR="007179A6" w:rsidRDefault="007179A6" w:rsidP="007179A6">
      <w:pPr>
        <w:jc w:val="both"/>
        <w:rPr>
          <w:rFonts w:ascii="Traditional Arabic" w:hAnsi="Traditional Arabic"/>
          <w:sz w:val="32"/>
          <w:szCs w:val="32"/>
          <w:rtl/>
        </w:rPr>
      </w:pPr>
      <w:r w:rsidRPr="006A7675">
        <w:rPr>
          <w:rFonts w:ascii="Traditional Arabic" w:hAnsi="Traditional Arabic"/>
          <w:sz w:val="32"/>
          <w:szCs w:val="32"/>
          <w:rtl/>
        </w:rPr>
        <w:t>رابع</w:t>
      </w:r>
      <w:r>
        <w:rPr>
          <w:rFonts w:ascii="Traditional Arabic" w:hAnsi="Traditional Arabic" w:hint="cs"/>
          <w:sz w:val="32"/>
          <w:szCs w:val="32"/>
          <w:rtl/>
        </w:rPr>
        <w:t>ً</w:t>
      </w:r>
      <w:r w:rsidRPr="006A7675">
        <w:rPr>
          <w:rFonts w:ascii="Traditional Arabic" w:hAnsi="Traditional Arabic"/>
          <w:sz w:val="32"/>
          <w:szCs w:val="32"/>
          <w:rtl/>
        </w:rPr>
        <w:t>ا: من الأحكام في السفر أن المسافر يجوز له قصر الصلاة الرباعية إلى ركعتين، ويجمع بين الظهر والعصر وبين المغرب والعشاء، على حسب ما تيس</w:t>
      </w:r>
      <w:r>
        <w:rPr>
          <w:rFonts w:ascii="Traditional Arabic" w:hAnsi="Traditional Arabic" w:hint="cs"/>
          <w:sz w:val="32"/>
          <w:szCs w:val="32"/>
          <w:rtl/>
        </w:rPr>
        <w:t>َّ</w:t>
      </w:r>
      <w:r w:rsidRPr="006A7675">
        <w:rPr>
          <w:rFonts w:ascii="Traditional Arabic" w:hAnsi="Traditional Arabic"/>
          <w:sz w:val="32"/>
          <w:szCs w:val="32"/>
          <w:rtl/>
        </w:rPr>
        <w:t xml:space="preserve">ر من حاله؛ إما جمع تقديم، أو جمع تأخير، أما السنن الرواتب فإن من السنة في السفر تركها، كما كان يفعل صلى الله عليه وسلم. </w:t>
      </w:r>
    </w:p>
    <w:p w14:paraId="486E8D42" w14:textId="77777777" w:rsidR="007179A6" w:rsidRPr="006A7675" w:rsidRDefault="007179A6" w:rsidP="007179A6">
      <w:pPr>
        <w:jc w:val="both"/>
        <w:rPr>
          <w:rFonts w:ascii="Traditional Arabic" w:hAnsi="Traditional Arabic"/>
          <w:sz w:val="32"/>
          <w:szCs w:val="32"/>
          <w:rtl/>
        </w:rPr>
      </w:pPr>
      <w:r w:rsidRPr="006A7675">
        <w:rPr>
          <w:rFonts w:ascii="Traditional Arabic" w:hAnsi="Traditional Arabic"/>
          <w:sz w:val="32"/>
          <w:szCs w:val="32"/>
          <w:rtl/>
        </w:rPr>
        <w:t>ومن الأحكام أن المسافر له أن يتطوع وهو على راحلته فيصلي وهو على راحلته، وعند الركوع والسجود يومئ إيماء، ويجتهد في القبلة عند تكبيرة الإحرام، ثم لا يضره لو تغي</w:t>
      </w:r>
      <w:r>
        <w:rPr>
          <w:rFonts w:ascii="Traditional Arabic" w:hAnsi="Traditional Arabic" w:hint="cs"/>
          <w:sz w:val="32"/>
          <w:szCs w:val="32"/>
          <w:rtl/>
        </w:rPr>
        <w:t>َّ</w:t>
      </w:r>
      <w:r w:rsidRPr="006A7675">
        <w:rPr>
          <w:rFonts w:ascii="Traditional Arabic" w:hAnsi="Traditional Arabic"/>
          <w:sz w:val="32"/>
          <w:szCs w:val="32"/>
          <w:rtl/>
        </w:rPr>
        <w:t>ر الاتجاه.</w:t>
      </w:r>
    </w:p>
    <w:p w14:paraId="542E06A0" w14:textId="77777777" w:rsidR="007179A6" w:rsidRPr="006A7675" w:rsidRDefault="007179A6" w:rsidP="007179A6">
      <w:pPr>
        <w:jc w:val="both"/>
        <w:rPr>
          <w:rFonts w:ascii="Traditional Arabic" w:hAnsi="Traditional Arabic"/>
          <w:sz w:val="32"/>
          <w:szCs w:val="32"/>
          <w:rtl/>
        </w:rPr>
      </w:pPr>
      <w:r w:rsidRPr="006A7675">
        <w:rPr>
          <w:rFonts w:ascii="Traditional Arabic" w:hAnsi="Traditional Arabic"/>
          <w:sz w:val="32"/>
          <w:szCs w:val="32"/>
          <w:rtl/>
        </w:rPr>
        <w:t>سادس</w:t>
      </w:r>
      <w:r>
        <w:rPr>
          <w:rFonts w:ascii="Traditional Arabic" w:hAnsi="Traditional Arabic" w:hint="cs"/>
          <w:sz w:val="32"/>
          <w:szCs w:val="32"/>
          <w:rtl/>
        </w:rPr>
        <w:t>ً</w:t>
      </w:r>
      <w:r w:rsidRPr="006A7675">
        <w:rPr>
          <w:rFonts w:ascii="Traditional Arabic" w:hAnsi="Traditional Arabic"/>
          <w:sz w:val="32"/>
          <w:szCs w:val="32"/>
          <w:rtl/>
        </w:rPr>
        <w:t>ا: من الأحكام في السفر جواز الفطر للصائم، وكذلك له المسح على الخف والجورب إلى ثلاثة أيام بلياليها، بدل</w:t>
      </w:r>
      <w:r>
        <w:rPr>
          <w:rFonts w:ascii="Traditional Arabic" w:hAnsi="Traditional Arabic" w:hint="cs"/>
          <w:sz w:val="32"/>
          <w:szCs w:val="32"/>
          <w:rtl/>
        </w:rPr>
        <w:t>ً</w:t>
      </w:r>
      <w:r w:rsidRPr="006A7675">
        <w:rPr>
          <w:rFonts w:ascii="Traditional Arabic" w:hAnsi="Traditional Arabic"/>
          <w:sz w:val="32"/>
          <w:szCs w:val="32"/>
          <w:rtl/>
        </w:rPr>
        <w:t>ا من يوم وليلة، كما هو في حق المقيم، وهذه الأحكام وغيرها من أحكام السفر تبدأ بمفارقة البنيان بنية السفر.</w:t>
      </w:r>
    </w:p>
    <w:p w14:paraId="04C10650" w14:textId="77777777" w:rsidR="007179A6" w:rsidRDefault="007179A6" w:rsidP="007179A6">
      <w:pPr>
        <w:jc w:val="both"/>
        <w:rPr>
          <w:rFonts w:ascii="Traditional Arabic" w:hAnsi="Traditional Arabic"/>
          <w:sz w:val="32"/>
          <w:szCs w:val="32"/>
          <w:rtl/>
        </w:rPr>
      </w:pPr>
      <w:r w:rsidRPr="006A7675">
        <w:rPr>
          <w:rFonts w:ascii="Traditional Arabic" w:hAnsi="Traditional Arabic"/>
          <w:sz w:val="32"/>
          <w:szCs w:val="32"/>
          <w:rtl/>
        </w:rPr>
        <w:t>ومن انتهى من سفره فليعج</w:t>
      </w:r>
      <w:r>
        <w:rPr>
          <w:rFonts w:ascii="Traditional Arabic" w:hAnsi="Traditional Arabic" w:hint="cs"/>
          <w:sz w:val="32"/>
          <w:szCs w:val="32"/>
          <w:rtl/>
        </w:rPr>
        <w:t>ِّ</w:t>
      </w:r>
      <w:r w:rsidRPr="006A7675">
        <w:rPr>
          <w:rFonts w:ascii="Traditional Arabic" w:hAnsi="Traditional Arabic"/>
          <w:sz w:val="32"/>
          <w:szCs w:val="32"/>
          <w:rtl/>
        </w:rPr>
        <w:t xml:space="preserve">ل بالرجوع إلى أهله؛ لقول النبي </w:t>
      </w:r>
      <w:r>
        <w:rPr>
          <w:rFonts w:ascii="Traditional Arabic" w:hAnsi="Traditional Arabic"/>
          <w:sz w:val="32"/>
          <w:szCs w:val="32"/>
          <w:rtl/>
        </w:rPr>
        <w:t>صلى الله عليه وسلم</w:t>
      </w:r>
      <w:r w:rsidRPr="006A7675">
        <w:rPr>
          <w:rFonts w:ascii="Traditional Arabic" w:hAnsi="Traditional Arabic"/>
          <w:sz w:val="32"/>
          <w:szCs w:val="32"/>
          <w:rtl/>
        </w:rPr>
        <w:t>: «السفر قطعة من العذاب؛ يمنع أحدكم نومه وطعامه وشرابه، فإذا قضى أحدكم ن</w:t>
      </w:r>
      <w:r>
        <w:rPr>
          <w:rFonts w:ascii="Traditional Arabic" w:hAnsi="Traditional Arabic" w:hint="cs"/>
          <w:sz w:val="32"/>
          <w:szCs w:val="32"/>
          <w:rtl/>
        </w:rPr>
        <w:t>َ</w:t>
      </w:r>
      <w:r w:rsidRPr="006A7675">
        <w:rPr>
          <w:rFonts w:ascii="Traditional Arabic" w:hAnsi="Traditional Arabic"/>
          <w:sz w:val="32"/>
          <w:szCs w:val="32"/>
          <w:rtl/>
        </w:rPr>
        <w:t>همته فليعج</w:t>
      </w:r>
      <w:r>
        <w:rPr>
          <w:rFonts w:ascii="Traditional Arabic" w:hAnsi="Traditional Arabic" w:hint="cs"/>
          <w:sz w:val="32"/>
          <w:szCs w:val="32"/>
          <w:rtl/>
        </w:rPr>
        <w:t>ِّ</w:t>
      </w:r>
      <w:r w:rsidRPr="006A7675">
        <w:rPr>
          <w:rFonts w:ascii="Traditional Arabic" w:hAnsi="Traditional Arabic"/>
          <w:sz w:val="32"/>
          <w:szCs w:val="32"/>
          <w:rtl/>
        </w:rPr>
        <w:t>ل إلى أهله»</w:t>
      </w:r>
      <w:r>
        <w:rPr>
          <w:rFonts w:ascii="Traditional Arabic" w:hAnsi="Traditional Arabic" w:hint="cs"/>
          <w:sz w:val="32"/>
          <w:szCs w:val="32"/>
          <w:rtl/>
        </w:rPr>
        <w:t xml:space="preserve"> </w:t>
      </w:r>
      <w:r w:rsidRPr="007321F5">
        <w:rPr>
          <w:rFonts w:ascii="Traditional Arabic" w:hAnsi="Traditional Arabic" w:hint="cs"/>
          <w:color w:val="FF0000"/>
          <w:sz w:val="32"/>
          <w:szCs w:val="32"/>
          <w:rtl/>
        </w:rPr>
        <w:t xml:space="preserve">(((رواه البخاري: </w:t>
      </w:r>
      <w:r w:rsidRPr="007321F5">
        <w:rPr>
          <w:rFonts w:ascii="Traditional Arabic" w:hAnsi="Traditional Arabic"/>
          <w:color w:val="FF0000"/>
          <w:sz w:val="32"/>
          <w:szCs w:val="32"/>
          <w:rtl/>
        </w:rPr>
        <w:t>1804</w:t>
      </w:r>
      <w:r>
        <w:rPr>
          <w:rFonts w:ascii="Traditional Arabic" w:hAnsi="Traditional Arabic" w:hint="cs"/>
          <w:color w:val="FF0000"/>
          <w:sz w:val="32"/>
          <w:szCs w:val="32"/>
          <w:rtl/>
        </w:rPr>
        <w:t xml:space="preserve">، ومسلم: </w:t>
      </w:r>
      <w:r w:rsidRPr="007321F5">
        <w:rPr>
          <w:rFonts w:ascii="Traditional Arabic" w:hAnsi="Traditional Arabic"/>
          <w:color w:val="FF0000"/>
          <w:sz w:val="32"/>
          <w:szCs w:val="32"/>
          <w:rtl/>
        </w:rPr>
        <w:t>1927</w:t>
      </w:r>
      <w:r w:rsidRPr="007321F5">
        <w:rPr>
          <w:rFonts w:ascii="Traditional Arabic" w:hAnsi="Traditional Arabic" w:hint="cs"/>
          <w:color w:val="FF0000"/>
          <w:sz w:val="32"/>
          <w:szCs w:val="32"/>
          <w:rtl/>
        </w:rPr>
        <w:t>)))</w:t>
      </w:r>
      <w:r w:rsidRPr="007321F5">
        <w:rPr>
          <w:rFonts w:ascii="Traditional Arabic" w:hAnsi="Traditional Arabic"/>
          <w:color w:val="FF0000"/>
          <w:sz w:val="32"/>
          <w:szCs w:val="32"/>
          <w:rtl/>
        </w:rPr>
        <w:t xml:space="preserve">. </w:t>
      </w:r>
      <w:r>
        <w:rPr>
          <w:rFonts w:ascii="Traditional Arabic" w:hAnsi="Traditional Arabic" w:hint="cs"/>
          <w:sz w:val="32"/>
          <w:szCs w:val="32"/>
          <w:rtl/>
        </w:rPr>
        <w:t xml:space="preserve"> </w:t>
      </w:r>
    </w:p>
    <w:p w14:paraId="7C1BEAE6" w14:textId="77777777" w:rsidR="007179A6" w:rsidRPr="006A7675" w:rsidRDefault="007179A6" w:rsidP="007179A6">
      <w:pPr>
        <w:jc w:val="both"/>
        <w:rPr>
          <w:rFonts w:ascii="Traditional Arabic" w:hAnsi="Traditional Arabic"/>
          <w:sz w:val="32"/>
          <w:szCs w:val="32"/>
          <w:rtl/>
        </w:rPr>
      </w:pPr>
      <w:r w:rsidRPr="006A7675">
        <w:rPr>
          <w:rFonts w:ascii="Traditional Arabic" w:hAnsi="Traditional Arabic"/>
          <w:sz w:val="32"/>
          <w:szCs w:val="32"/>
          <w:rtl/>
        </w:rPr>
        <w:t>ويستحب لمن قدم من سفر أن يبدأ بالمسجد أول</w:t>
      </w:r>
      <w:r>
        <w:rPr>
          <w:rFonts w:ascii="Traditional Arabic" w:hAnsi="Traditional Arabic" w:hint="cs"/>
          <w:sz w:val="32"/>
          <w:szCs w:val="32"/>
          <w:rtl/>
        </w:rPr>
        <w:t>ً</w:t>
      </w:r>
      <w:r w:rsidRPr="006A7675">
        <w:rPr>
          <w:rFonts w:ascii="Traditional Arabic" w:hAnsi="Traditional Arabic"/>
          <w:sz w:val="32"/>
          <w:szCs w:val="32"/>
          <w:rtl/>
        </w:rPr>
        <w:t>ا قبل دخول البيت، وهذه سنة مهجورة قل</w:t>
      </w:r>
      <w:r>
        <w:rPr>
          <w:rFonts w:ascii="Traditional Arabic" w:hAnsi="Traditional Arabic" w:hint="cs"/>
          <w:sz w:val="32"/>
          <w:szCs w:val="32"/>
          <w:rtl/>
        </w:rPr>
        <w:t>َّ</w:t>
      </w:r>
      <w:r w:rsidRPr="006A7675">
        <w:rPr>
          <w:rFonts w:ascii="Traditional Arabic" w:hAnsi="Traditional Arabic"/>
          <w:sz w:val="32"/>
          <w:szCs w:val="32"/>
          <w:rtl/>
        </w:rPr>
        <w:t xml:space="preserve"> من يفعلها، </w:t>
      </w:r>
      <w:r>
        <w:rPr>
          <w:rFonts w:ascii="Traditional Arabic" w:hAnsi="Traditional Arabic" w:hint="cs"/>
          <w:sz w:val="32"/>
          <w:szCs w:val="32"/>
          <w:rtl/>
        </w:rPr>
        <w:t>ف</w:t>
      </w:r>
      <w:r w:rsidRPr="006A7675">
        <w:rPr>
          <w:rFonts w:ascii="Traditional Arabic" w:hAnsi="Traditional Arabic"/>
          <w:sz w:val="32"/>
          <w:szCs w:val="32"/>
          <w:rtl/>
        </w:rPr>
        <w:t>عن كعب بن مالك رضي الله عنه أن رسول الله صلى الله عليه وسلم</w:t>
      </w:r>
      <w:r>
        <w:rPr>
          <w:rFonts w:ascii="Traditional Arabic" w:hAnsi="Traditional Arabic" w:hint="cs"/>
          <w:sz w:val="32"/>
          <w:szCs w:val="32"/>
          <w:rtl/>
        </w:rPr>
        <w:t xml:space="preserve"> كان </w:t>
      </w:r>
      <w:r w:rsidRPr="006A7675">
        <w:rPr>
          <w:rFonts w:ascii="Traditional Arabic" w:hAnsi="Traditional Arabic"/>
          <w:sz w:val="32"/>
          <w:szCs w:val="32"/>
          <w:rtl/>
        </w:rPr>
        <w:t>إذا قدم من سفر بدأ بالمسجد فركع فيه ركعتين</w:t>
      </w:r>
      <w:r>
        <w:rPr>
          <w:rFonts w:ascii="Traditional Arabic" w:hAnsi="Traditional Arabic" w:hint="cs"/>
          <w:sz w:val="32"/>
          <w:szCs w:val="32"/>
          <w:rtl/>
        </w:rPr>
        <w:t xml:space="preserve"> </w:t>
      </w:r>
      <w:r w:rsidRPr="00D07FA4">
        <w:rPr>
          <w:rFonts w:ascii="Traditional Arabic" w:hAnsi="Traditional Arabic" w:hint="cs"/>
          <w:color w:val="FF0000"/>
          <w:sz w:val="32"/>
          <w:szCs w:val="32"/>
          <w:rtl/>
        </w:rPr>
        <w:t xml:space="preserve">(((رواه البخاري: </w:t>
      </w:r>
      <w:r w:rsidRPr="00D07FA4">
        <w:rPr>
          <w:rFonts w:ascii="Traditional Arabic" w:hAnsi="Traditional Arabic"/>
          <w:color w:val="FF0000"/>
          <w:sz w:val="32"/>
          <w:szCs w:val="32"/>
          <w:rtl/>
        </w:rPr>
        <w:t>3088</w:t>
      </w:r>
      <w:r w:rsidRPr="00D07FA4">
        <w:rPr>
          <w:rFonts w:ascii="Traditional Arabic" w:hAnsi="Traditional Arabic" w:hint="cs"/>
          <w:color w:val="FF0000"/>
          <w:sz w:val="32"/>
          <w:szCs w:val="32"/>
          <w:rtl/>
        </w:rPr>
        <w:t xml:space="preserve">، ومسلم: </w:t>
      </w:r>
      <w:r w:rsidRPr="00D07FA4">
        <w:rPr>
          <w:rFonts w:ascii="Traditional Arabic" w:hAnsi="Traditional Arabic"/>
          <w:color w:val="FF0000"/>
          <w:sz w:val="32"/>
          <w:szCs w:val="32"/>
          <w:rtl/>
        </w:rPr>
        <w:t>2769</w:t>
      </w:r>
      <w:r w:rsidRPr="00D07FA4">
        <w:rPr>
          <w:rFonts w:ascii="Traditional Arabic" w:hAnsi="Traditional Arabic" w:hint="cs"/>
          <w:color w:val="FF0000"/>
          <w:sz w:val="32"/>
          <w:szCs w:val="32"/>
          <w:rtl/>
        </w:rPr>
        <w:t>)))</w:t>
      </w:r>
      <w:r w:rsidRPr="00D07FA4">
        <w:rPr>
          <w:rFonts w:ascii="Traditional Arabic" w:hAnsi="Traditional Arabic"/>
          <w:color w:val="FF0000"/>
          <w:sz w:val="32"/>
          <w:szCs w:val="32"/>
          <w:rtl/>
        </w:rPr>
        <w:t>.</w:t>
      </w:r>
      <w:r w:rsidRPr="00D07FA4">
        <w:rPr>
          <w:rFonts w:ascii="Traditional Arabic" w:hAnsi="Traditional Arabic"/>
          <w:sz w:val="32"/>
          <w:szCs w:val="32"/>
          <w:rtl/>
        </w:rPr>
        <w:t xml:space="preserve"> </w:t>
      </w:r>
      <w:r w:rsidRPr="006A7675">
        <w:rPr>
          <w:rFonts w:ascii="Traditional Arabic" w:hAnsi="Traditional Arabic"/>
          <w:sz w:val="32"/>
          <w:szCs w:val="32"/>
          <w:rtl/>
        </w:rPr>
        <w:t>وإذا أطال المسافر الغيبة عن أهله وأراد أن يعود فلا ينبغي له أن يفاجئهم برجوعه، بل ينبغي أن يخبرهم بعودته، وقد نهى النبي صلى الله عليه وسلم أن يطرق الرجل أهله ح</w:t>
      </w:r>
      <w:r>
        <w:rPr>
          <w:rFonts w:ascii="Traditional Arabic" w:hAnsi="Traditional Arabic"/>
          <w:sz w:val="32"/>
          <w:szCs w:val="32"/>
          <w:rtl/>
        </w:rPr>
        <w:t>تى ت</w:t>
      </w:r>
      <w:r>
        <w:rPr>
          <w:rFonts w:ascii="Traditional Arabic" w:hAnsi="Traditional Arabic" w:hint="cs"/>
          <w:sz w:val="32"/>
          <w:szCs w:val="32"/>
          <w:rtl/>
        </w:rPr>
        <w:t>َ</w:t>
      </w:r>
      <w:r>
        <w:rPr>
          <w:rFonts w:ascii="Traditional Arabic" w:hAnsi="Traditional Arabic"/>
          <w:sz w:val="32"/>
          <w:szCs w:val="32"/>
          <w:rtl/>
        </w:rPr>
        <w:t>م</w:t>
      </w:r>
      <w:r>
        <w:rPr>
          <w:rFonts w:ascii="Traditional Arabic" w:hAnsi="Traditional Arabic" w:hint="cs"/>
          <w:sz w:val="32"/>
          <w:szCs w:val="32"/>
          <w:rtl/>
        </w:rPr>
        <w:t>ْ</w:t>
      </w:r>
      <w:r>
        <w:rPr>
          <w:rFonts w:ascii="Traditional Arabic" w:hAnsi="Traditional Arabic"/>
          <w:sz w:val="32"/>
          <w:szCs w:val="32"/>
          <w:rtl/>
        </w:rPr>
        <w:t>ت</w:t>
      </w:r>
      <w:r>
        <w:rPr>
          <w:rFonts w:ascii="Traditional Arabic" w:hAnsi="Traditional Arabic" w:hint="cs"/>
          <w:sz w:val="32"/>
          <w:szCs w:val="32"/>
          <w:rtl/>
        </w:rPr>
        <w:t>َ</w:t>
      </w:r>
      <w:r>
        <w:rPr>
          <w:rFonts w:ascii="Traditional Arabic" w:hAnsi="Traditional Arabic"/>
          <w:sz w:val="32"/>
          <w:szCs w:val="32"/>
          <w:rtl/>
        </w:rPr>
        <w:t>ش</w:t>
      </w:r>
      <w:r>
        <w:rPr>
          <w:rFonts w:ascii="Traditional Arabic" w:hAnsi="Traditional Arabic" w:hint="cs"/>
          <w:sz w:val="32"/>
          <w:szCs w:val="32"/>
          <w:rtl/>
        </w:rPr>
        <w:t>ِ</w:t>
      </w:r>
      <w:r>
        <w:rPr>
          <w:rFonts w:ascii="Traditional Arabic" w:hAnsi="Traditional Arabic"/>
          <w:sz w:val="32"/>
          <w:szCs w:val="32"/>
          <w:rtl/>
        </w:rPr>
        <w:t>ط</w:t>
      </w:r>
      <w:r>
        <w:rPr>
          <w:rFonts w:ascii="Traditional Arabic" w:hAnsi="Traditional Arabic" w:hint="cs"/>
          <w:sz w:val="32"/>
          <w:szCs w:val="32"/>
          <w:rtl/>
        </w:rPr>
        <w:t>َ</w:t>
      </w:r>
      <w:r>
        <w:rPr>
          <w:rFonts w:ascii="Traditional Arabic" w:hAnsi="Traditional Arabic"/>
          <w:sz w:val="32"/>
          <w:szCs w:val="32"/>
          <w:rtl/>
        </w:rPr>
        <w:t xml:space="preserve"> الش</w:t>
      </w:r>
      <w:r>
        <w:rPr>
          <w:rFonts w:ascii="Traditional Arabic" w:hAnsi="Traditional Arabic" w:hint="cs"/>
          <w:sz w:val="32"/>
          <w:szCs w:val="32"/>
          <w:rtl/>
        </w:rPr>
        <w:t>َّ</w:t>
      </w:r>
      <w:r>
        <w:rPr>
          <w:rFonts w:ascii="Traditional Arabic" w:hAnsi="Traditional Arabic"/>
          <w:sz w:val="32"/>
          <w:szCs w:val="32"/>
          <w:rtl/>
        </w:rPr>
        <w:t>ع</w:t>
      </w:r>
      <w:r>
        <w:rPr>
          <w:rFonts w:ascii="Traditional Arabic" w:hAnsi="Traditional Arabic" w:hint="cs"/>
          <w:sz w:val="32"/>
          <w:szCs w:val="32"/>
          <w:rtl/>
        </w:rPr>
        <w:t>ِ</w:t>
      </w:r>
      <w:r>
        <w:rPr>
          <w:rFonts w:ascii="Traditional Arabic" w:hAnsi="Traditional Arabic"/>
          <w:sz w:val="32"/>
          <w:szCs w:val="32"/>
          <w:rtl/>
        </w:rPr>
        <w:t>ث</w:t>
      </w:r>
      <w:r>
        <w:rPr>
          <w:rFonts w:ascii="Traditional Arabic" w:hAnsi="Traditional Arabic" w:hint="cs"/>
          <w:sz w:val="32"/>
          <w:szCs w:val="32"/>
          <w:rtl/>
        </w:rPr>
        <w:t>َ</w:t>
      </w:r>
      <w:r>
        <w:rPr>
          <w:rFonts w:ascii="Traditional Arabic" w:hAnsi="Traditional Arabic"/>
          <w:sz w:val="32"/>
          <w:szCs w:val="32"/>
          <w:rtl/>
        </w:rPr>
        <w:t>ة</w:t>
      </w:r>
      <w:r>
        <w:rPr>
          <w:rFonts w:ascii="Traditional Arabic" w:hAnsi="Traditional Arabic" w:hint="cs"/>
          <w:sz w:val="32"/>
          <w:szCs w:val="32"/>
          <w:rtl/>
        </w:rPr>
        <w:t>ُ</w:t>
      </w:r>
      <w:r>
        <w:rPr>
          <w:rFonts w:ascii="Traditional Arabic" w:hAnsi="Traditional Arabic"/>
          <w:sz w:val="32"/>
          <w:szCs w:val="32"/>
          <w:rtl/>
        </w:rPr>
        <w:t>، وت</w:t>
      </w:r>
      <w:r>
        <w:rPr>
          <w:rFonts w:ascii="Traditional Arabic" w:hAnsi="Traditional Arabic" w:hint="cs"/>
          <w:sz w:val="32"/>
          <w:szCs w:val="32"/>
          <w:rtl/>
        </w:rPr>
        <w:t>َ</w:t>
      </w:r>
      <w:r>
        <w:rPr>
          <w:rFonts w:ascii="Traditional Arabic" w:hAnsi="Traditional Arabic"/>
          <w:sz w:val="32"/>
          <w:szCs w:val="32"/>
          <w:rtl/>
        </w:rPr>
        <w:t>س</w:t>
      </w:r>
      <w:r>
        <w:rPr>
          <w:rFonts w:ascii="Traditional Arabic" w:hAnsi="Traditional Arabic" w:hint="cs"/>
          <w:sz w:val="32"/>
          <w:szCs w:val="32"/>
          <w:rtl/>
        </w:rPr>
        <w:t>ْ</w:t>
      </w:r>
      <w:r>
        <w:rPr>
          <w:rFonts w:ascii="Traditional Arabic" w:hAnsi="Traditional Arabic"/>
          <w:sz w:val="32"/>
          <w:szCs w:val="32"/>
          <w:rtl/>
        </w:rPr>
        <w:t>ت</w:t>
      </w:r>
      <w:r>
        <w:rPr>
          <w:rFonts w:ascii="Traditional Arabic" w:hAnsi="Traditional Arabic" w:hint="cs"/>
          <w:sz w:val="32"/>
          <w:szCs w:val="32"/>
          <w:rtl/>
        </w:rPr>
        <w:t>َ</w:t>
      </w:r>
      <w:r>
        <w:rPr>
          <w:rFonts w:ascii="Traditional Arabic" w:hAnsi="Traditional Arabic"/>
          <w:sz w:val="32"/>
          <w:szCs w:val="32"/>
          <w:rtl/>
        </w:rPr>
        <w:t>ح</w:t>
      </w:r>
      <w:r>
        <w:rPr>
          <w:rFonts w:ascii="Traditional Arabic" w:hAnsi="Traditional Arabic" w:hint="cs"/>
          <w:sz w:val="32"/>
          <w:szCs w:val="32"/>
          <w:rtl/>
        </w:rPr>
        <w:t>ِ</w:t>
      </w:r>
      <w:r>
        <w:rPr>
          <w:rFonts w:ascii="Traditional Arabic" w:hAnsi="Traditional Arabic"/>
          <w:sz w:val="32"/>
          <w:szCs w:val="32"/>
          <w:rtl/>
        </w:rPr>
        <w:t>د</w:t>
      </w:r>
      <w:r>
        <w:rPr>
          <w:rFonts w:ascii="Traditional Arabic" w:hAnsi="Traditional Arabic" w:hint="cs"/>
          <w:sz w:val="32"/>
          <w:szCs w:val="32"/>
          <w:rtl/>
        </w:rPr>
        <w:t>َّ</w:t>
      </w:r>
      <w:r>
        <w:rPr>
          <w:rFonts w:ascii="Traditional Arabic" w:hAnsi="Traditional Arabic"/>
          <w:sz w:val="32"/>
          <w:szCs w:val="32"/>
          <w:rtl/>
        </w:rPr>
        <w:t xml:space="preserve"> الم</w:t>
      </w:r>
      <w:r>
        <w:rPr>
          <w:rFonts w:ascii="Traditional Arabic" w:hAnsi="Traditional Arabic" w:hint="cs"/>
          <w:sz w:val="32"/>
          <w:szCs w:val="32"/>
          <w:rtl/>
        </w:rPr>
        <w:t>ُ</w:t>
      </w:r>
      <w:r>
        <w:rPr>
          <w:rFonts w:ascii="Traditional Arabic" w:hAnsi="Traditional Arabic"/>
          <w:sz w:val="32"/>
          <w:szCs w:val="32"/>
          <w:rtl/>
        </w:rPr>
        <w:t>غ</w:t>
      </w:r>
      <w:r>
        <w:rPr>
          <w:rFonts w:ascii="Traditional Arabic" w:hAnsi="Traditional Arabic" w:hint="cs"/>
          <w:sz w:val="32"/>
          <w:szCs w:val="32"/>
          <w:rtl/>
        </w:rPr>
        <w:t>ِ</w:t>
      </w:r>
      <w:r>
        <w:rPr>
          <w:rFonts w:ascii="Traditional Arabic" w:hAnsi="Traditional Arabic"/>
          <w:sz w:val="32"/>
          <w:szCs w:val="32"/>
          <w:rtl/>
        </w:rPr>
        <w:t>يبة</w:t>
      </w:r>
      <w:r>
        <w:rPr>
          <w:rFonts w:ascii="Traditional Arabic" w:hAnsi="Traditional Arabic" w:hint="cs"/>
          <w:sz w:val="32"/>
          <w:szCs w:val="32"/>
          <w:rtl/>
        </w:rPr>
        <w:t xml:space="preserve">ُ </w:t>
      </w:r>
      <w:r w:rsidRPr="00D911BB">
        <w:rPr>
          <w:rFonts w:ascii="Traditional Arabic" w:hAnsi="Traditional Arabic" w:hint="cs"/>
          <w:color w:val="FF0000"/>
          <w:sz w:val="32"/>
          <w:szCs w:val="32"/>
          <w:rtl/>
        </w:rPr>
        <w:t xml:space="preserve">(((رواه البخاري: </w:t>
      </w:r>
      <w:r w:rsidRPr="00D911BB">
        <w:rPr>
          <w:rFonts w:ascii="Traditional Arabic" w:hAnsi="Traditional Arabic"/>
          <w:color w:val="FF0000"/>
          <w:sz w:val="32"/>
          <w:szCs w:val="32"/>
          <w:rtl/>
        </w:rPr>
        <w:t>5079</w:t>
      </w:r>
      <w:r w:rsidRPr="00D911BB">
        <w:rPr>
          <w:rFonts w:ascii="Traditional Arabic" w:hAnsi="Traditional Arabic" w:hint="cs"/>
          <w:color w:val="FF0000"/>
          <w:sz w:val="32"/>
          <w:szCs w:val="32"/>
          <w:rtl/>
        </w:rPr>
        <w:t xml:space="preserve">، ومسلم: </w:t>
      </w:r>
      <w:r w:rsidRPr="00D911BB">
        <w:rPr>
          <w:rFonts w:ascii="Traditional Arabic" w:hAnsi="Traditional Arabic"/>
          <w:color w:val="FF0000"/>
          <w:sz w:val="32"/>
          <w:szCs w:val="32"/>
          <w:rtl/>
        </w:rPr>
        <w:t>715</w:t>
      </w:r>
      <w:r w:rsidRPr="00D911BB">
        <w:rPr>
          <w:rFonts w:ascii="Traditional Arabic" w:hAnsi="Traditional Arabic" w:hint="cs"/>
          <w:color w:val="FF0000"/>
          <w:sz w:val="32"/>
          <w:szCs w:val="32"/>
          <w:rtl/>
        </w:rPr>
        <w:t>))).</w:t>
      </w:r>
    </w:p>
    <w:p w14:paraId="560F7077" w14:textId="77777777" w:rsidR="007179A6" w:rsidRPr="00C61FA5" w:rsidRDefault="007179A6" w:rsidP="007179A6">
      <w:pPr>
        <w:tabs>
          <w:tab w:val="left" w:pos="2419"/>
        </w:tabs>
        <w:rPr>
          <w:rFonts w:ascii="Traditional Arabic" w:hAnsi="Traditional Arabic"/>
          <w:sz w:val="32"/>
          <w:szCs w:val="32"/>
          <w:rtl/>
        </w:rPr>
      </w:pPr>
      <w:r w:rsidRPr="006A7675">
        <w:rPr>
          <w:rFonts w:ascii="Traditional Arabic" w:hAnsi="Traditional Arabic"/>
          <w:sz w:val="32"/>
          <w:szCs w:val="32"/>
          <w:rtl/>
        </w:rPr>
        <w:t>هذه بعض الآداب والأحكام للمسافرين، ذك</w:t>
      </w:r>
      <w:r>
        <w:rPr>
          <w:rFonts w:ascii="Traditional Arabic" w:hAnsi="Traditional Arabic" w:hint="cs"/>
          <w:sz w:val="32"/>
          <w:szCs w:val="32"/>
          <w:rtl/>
        </w:rPr>
        <w:t>َّ</w:t>
      </w:r>
      <w:r w:rsidRPr="006A7675">
        <w:rPr>
          <w:rFonts w:ascii="Traditional Arabic" w:hAnsi="Traditional Arabic"/>
          <w:sz w:val="32"/>
          <w:szCs w:val="32"/>
          <w:rtl/>
        </w:rPr>
        <w:t>رت نفسي وإياكم بها، أسال الله أن يفقهنا وإياكم في الدين، وأقول ما تسمعون، وأستغفر الله لي ولكم، فاستغفروه إنه هو الغفور الرحيم.</w:t>
      </w:r>
    </w:p>
    <w:p w14:paraId="7F1DC9B4" w14:textId="77777777" w:rsidR="007179A6" w:rsidRDefault="007179A6" w:rsidP="007179A6">
      <w:pPr>
        <w:tabs>
          <w:tab w:val="left" w:pos="2419"/>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295A6943" w14:textId="7FF1ECFE" w:rsidR="007179A6" w:rsidRPr="00C61FA5" w:rsidRDefault="007179A6" w:rsidP="007179A6">
      <w:pPr>
        <w:tabs>
          <w:tab w:val="left" w:pos="2419"/>
        </w:tabs>
        <w:rPr>
          <w:rFonts w:ascii="Traditional Arabic" w:hAnsi="Traditional Arabic"/>
          <w:sz w:val="32"/>
          <w:szCs w:val="32"/>
          <w:rtl/>
        </w:rPr>
      </w:pPr>
      <w:r w:rsidRPr="006A7675">
        <w:rPr>
          <w:rFonts w:ascii="Traditional Arabic" w:hAnsi="Traditional Arabic"/>
          <w:sz w:val="32"/>
          <w:szCs w:val="32"/>
          <w:rtl/>
        </w:rPr>
        <w:lastRenderedPageBreak/>
        <w:t>الحمد لله على إحسانه، والشكر له على توفيقه وامتنانه، وأشهد أن لا إله إلا الله وحده لا شريك له، وأشهد أن محمد</w:t>
      </w:r>
      <w:r>
        <w:rPr>
          <w:rFonts w:ascii="Traditional Arabic" w:hAnsi="Traditional Arabic" w:hint="cs"/>
          <w:sz w:val="32"/>
          <w:szCs w:val="32"/>
          <w:rtl/>
        </w:rPr>
        <w:t>ً</w:t>
      </w:r>
      <w:r w:rsidRPr="006A7675">
        <w:rPr>
          <w:rFonts w:ascii="Traditional Arabic" w:hAnsi="Traditional Arabic"/>
          <w:sz w:val="32"/>
          <w:szCs w:val="32"/>
          <w:rtl/>
        </w:rPr>
        <w:t xml:space="preserve">ا عبده ورسوله، صلى الله عليه وعلى </w:t>
      </w:r>
      <w:proofErr w:type="spellStart"/>
      <w:r w:rsidRPr="006A7675">
        <w:rPr>
          <w:rFonts w:ascii="Traditional Arabic" w:hAnsi="Traditional Arabic"/>
          <w:sz w:val="32"/>
          <w:szCs w:val="32"/>
          <w:rtl/>
        </w:rPr>
        <w:t>آله</w:t>
      </w:r>
      <w:proofErr w:type="spellEnd"/>
      <w:r w:rsidRPr="006A7675">
        <w:rPr>
          <w:rFonts w:ascii="Traditional Arabic" w:hAnsi="Traditional Arabic"/>
          <w:sz w:val="32"/>
          <w:szCs w:val="32"/>
          <w:rtl/>
        </w:rPr>
        <w:t xml:space="preserve"> وأصحابه وإخوانه، وسل</w:t>
      </w:r>
      <w:r>
        <w:rPr>
          <w:rFonts w:ascii="Traditional Arabic" w:hAnsi="Traditional Arabic" w:hint="cs"/>
          <w:sz w:val="32"/>
          <w:szCs w:val="32"/>
          <w:rtl/>
        </w:rPr>
        <w:t>َّ</w:t>
      </w:r>
      <w:r w:rsidRPr="006A7675">
        <w:rPr>
          <w:rFonts w:ascii="Traditional Arabic" w:hAnsi="Traditional Arabic"/>
          <w:sz w:val="32"/>
          <w:szCs w:val="32"/>
          <w:rtl/>
        </w:rPr>
        <w:t>م تسليم</w:t>
      </w:r>
      <w:r>
        <w:rPr>
          <w:rFonts w:ascii="Traditional Arabic" w:hAnsi="Traditional Arabic" w:hint="cs"/>
          <w:sz w:val="32"/>
          <w:szCs w:val="32"/>
          <w:rtl/>
        </w:rPr>
        <w:t>ً</w:t>
      </w:r>
      <w:r w:rsidRPr="006A7675">
        <w:rPr>
          <w:rFonts w:ascii="Traditional Arabic" w:hAnsi="Traditional Arabic"/>
          <w:sz w:val="32"/>
          <w:szCs w:val="32"/>
          <w:rtl/>
        </w:rPr>
        <w:t>ا كثير</w:t>
      </w:r>
      <w:r>
        <w:rPr>
          <w:rFonts w:ascii="Traditional Arabic" w:hAnsi="Traditional Arabic" w:hint="cs"/>
          <w:sz w:val="32"/>
          <w:szCs w:val="32"/>
          <w:rtl/>
        </w:rPr>
        <w:t>ً</w:t>
      </w:r>
      <w:r w:rsidRPr="006A7675">
        <w:rPr>
          <w:rFonts w:ascii="Traditional Arabic" w:hAnsi="Traditional Arabic"/>
          <w:sz w:val="32"/>
          <w:szCs w:val="32"/>
          <w:rtl/>
        </w:rPr>
        <w:t>ا.</w:t>
      </w:r>
    </w:p>
    <w:p w14:paraId="0CC238AE" w14:textId="77777777" w:rsidR="007179A6" w:rsidRDefault="007179A6" w:rsidP="007179A6">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0C84F5A0" w14:textId="287E34F4" w:rsidR="007179A6" w:rsidRPr="006A7675" w:rsidRDefault="007179A6" w:rsidP="007179A6">
      <w:pPr>
        <w:jc w:val="both"/>
        <w:rPr>
          <w:rFonts w:ascii="Traditional Arabic" w:hAnsi="Traditional Arabic"/>
          <w:sz w:val="32"/>
          <w:szCs w:val="32"/>
          <w:rtl/>
        </w:rPr>
      </w:pPr>
      <w:r>
        <w:rPr>
          <w:rFonts w:ascii="Traditional Arabic" w:hAnsi="Traditional Arabic"/>
          <w:sz w:val="32"/>
          <w:szCs w:val="32"/>
          <w:rtl/>
        </w:rPr>
        <w:t>عباد الله</w:t>
      </w:r>
      <w:r>
        <w:rPr>
          <w:rFonts w:ascii="Traditional Arabic" w:hAnsi="Traditional Arabic" w:hint="cs"/>
          <w:sz w:val="32"/>
          <w:szCs w:val="32"/>
          <w:rtl/>
        </w:rPr>
        <w:t>،</w:t>
      </w:r>
      <w:r w:rsidRPr="006A7675">
        <w:rPr>
          <w:rFonts w:ascii="Traditional Arabic" w:hAnsi="Traditional Arabic"/>
          <w:sz w:val="32"/>
          <w:szCs w:val="32"/>
          <w:rtl/>
        </w:rPr>
        <w:t xml:space="preserve"> على المسافر أن يستحضر في حال سفره تقوى الله </w:t>
      </w:r>
      <w:r>
        <w:rPr>
          <w:rFonts w:ascii="Traditional Arabic" w:hAnsi="Traditional Arabic" w:hint="cs"/>
          <w:sz w:val="32"/>
          <w:szCs w:val="32"/>
          <w:rtl/>
        </w:rPr>
        <w:t>سبحانه</w:t>
      </w:r>
      <w:r w:rsidRPr="006A7675">
        <w:rPr>
          <w:rFonts w:ascii="Traditional Arabic" w:hAnsi="Traditional Arabic"/>
          <w:sz w:val="32"/>
          <w:szCs w:val="32"/>
          <w:rtl/>
        </w:rPr>
        <w:t xml:space="preserve"> فيما يأتي ويذر، وعليه بالنية الطيبة والصحبة الصالحة والتوسعة على من معه في سفره، وإدخال السرور عليهم. وليكن سفر</w:t>
      </w:r>
      <w:r>
        <w:rPr>
          <w:rFonts w:ascii="Traditional Arabic" w:hAnsi="Traditional Arabic" w:hint="cs"/>
          <w:sz w:val="32"/>
          <w:szCs w:val="32"/>
          <w:rtl/>
        </w:rPr>
        <w:t>ُ</w:t>
      </w:r>
      <w:r w:rsidRPr="006A7675">
        <w:rPr>
          <w:rFonts w:ascii="Traditional Arabic" w:hAnsi="Traditional Arabic"/>
          <w:sz w:val="32"/>
          <w:szCs w:val="32"/>
          <w:rtl/>
        </w:rPr>
        <w:t>ه سفر</w:t>
      </w:r>
      <w:r>
        <w:rPr>
          <w:rFonts w:ascii="Traditional Arabic" w:hAnsi="Traditional Arabic" w:hint="cs"/>
          <w:sz w:val="32"/>
          <w:szCs w:val="32"/>
          <w:rtl/>
        </w:rPr>
        <w:t>َ</w:t>
      </w:r>
      <w:r w:rsidRPr="006A7675">
        <w:rPr>
          <w:rFonts w:ascii="Traditional Arabic" w:hAnsi="Traditional Arabic"/>
          <w:sz w:val="32"/>
          <w:szCs w:val="32"/>
          <w:rtl/>
        </w:rPr>
        <w:t xml:space="preserve"> طاعة يتقرب به إلى الله </w:t>
      </w:r>
      <w:r>
        <w:rPr>
          <w:rFonts w:ascii="Traditional Arabic" w:hAnsi="Traditional Arabic"/>
          <w:sz w:val="32"/>
          <w:szCs w:val="32"/>
          <w:rtl/>
        </w:rPr>
        <w:t>عز وجل</w:t>
      </w:r>
      <w:r>
        <w:rPr>
          <w:rFonts w:ascii="Traditional Arabic" w:hAnsi="Traditional Arabic" w:hint="cs"/>
          <w:sz w:val="32"/>
          <w:szCs w:val="32"/>
          <w:rtl/>
        </w:rPr>
        <w:t>،</w:t>
      </w:r>
      <w:r w:rsidRPr="006A7675">
        <w:rPr>
          <w:rFonts w:ascii="Traditional Arabic" w:hAnsi="Traditional Arabic"/>
          <w:sz w:val="32"/>
          <w:szCs w:val="32"/>
          <w:rtl/>
        </w:rPr>
        <w:t xml:space="preserve"> وليحذر من سفر إلى معصية الله، أو يبقى في أماكن يكرهها الله عز وجل.</w:t>
      </w:r>
    </w:p>
    <w:p w14:paraId="63CFBD23" w14:textId="77777777" w:rsidR="007179A6" w:rsidRPr="006A7675" w:rsidRDefault="007179A6" w:rsidP="007179A6">
      <w:pPr>
        <w:jc w:val="both"/>
        <w:rPr>
          <w:rFonts w:ascii="Traditional Arabic" w:hAnsi="Traditional Arabic"/>
          <w:sz w:val="32"/>
          <w:szCs w:val="32"/>
          <w:rtl/>
        </w:rPr>
      </w:pPr>
      <w:r w:rsidRPr="006A7675">
        <w:rPr>
          <w:rFonts w:ascii="Traditional Arabic" w:hAnsi="Traditional Arabic"/>
          <w:sz w:val="32"/>
          <w:szCs w:val="32"/>
          <w:rtl/>
        </w:rPr>
        <w:t>أيها الناس</w:t>
      </w:r>
      <w:r>
        <w:rPr>
          <w:rFonts w:ascii="Traditional Arabic" w:hAnsi="Traditional Arabic" w:hint="cs"/>
          <w:sz w:val="32"/>
          <w:szCs w:val="32"/>
          <w:rtl/>
        </w:rPr>
        <w:t>،</w:t>
      </w:r>
      <w:r w:rsidRPr="006A7675">
        <w:rPr>
          <w:rFonts w:ascii="Traditional Arabic" w:hAnsi="Traditional Arabic"/>
          <w:sz w:val="32"/>
          <w:szCs w:val="32"/>
          <w:rtl/>
        </w:rPr>
        <w:t xml:space="preserve"> ينبغي لكل من نوى سفر</w:t>
      </w:r>
      <w:r>
        <w:rPr>
          <w:rFonts w:ascii="Traditional Arabic" w:hAnsi="Traditional Arabic" w:hint="cs"/>
          <w:sz w:val="32"/>
          <w:szCs w:val="32"/>
          <w:rtl/>
        </w:rPr>
        <w:t>ً</w:t>
      </w:r>
      <w:r w:rsidRPr="006A7675">
        <w:rPr>
          <w:rFonts w:ascii="Traditional Arabic" w:hAnsi="Traditional Arabic"/>
          <w:sz w:val="32"/>
          <w:szCs w:val="32"/>
          <w:rtl/>
        </w:rPr>
        <w:t>ا من أسفار الدنيا طال أم قصر ذلك السفر، أن يتذكر بسفره ذلك السفر الطويل إلى الدار الآخرة، وليتأمل محطة الوصول بعد سفر الدنيا، وليتذكر بها محطة الوصول بعد سفر الآخرة، أهي جنة عرضها السماوات والأرض، أم نار تلظ</w:t>
      </w:r>
      <w:r>
        <w:rPr>
          <w:rFonts w:ascii="Traditional Arabic" w:hAnsi="Traditional Arabic" w:hint="cs"/>
          <w:sz w:val="32"/>
          <w:szCs w:val="32"/>
          <w:rtl/>
        </w:rPr>
        <w:t>َّ</w:t>
      </w:r>
      <w:r w:rsidRPr="006A7675">
        <w:rPr>
          <w:rFonts w:ascii="Traditional Arabic" w:hAnsi="Traditional Arabic"/>
          <w:sz w:val="32"/>
          <w:szCs w:val="32"/>
          <w:rtl/>
        </w:rPr>
        <w:t>ى، نعوذ بالله من جهنم وعذابها. وعلينا جميع</w:t>
      </w:r>
      <w:r>
        <w:rPr>
          <w:rFonts w:ascii="Traditional Arabic" w:hAnsi="Traditional Arabic" w:hint="cs"/>
          <w:sz w:val="32"/>
          <w:szCs w:val="32"/>
          <w:rtl/>
        </w:rPr>
        <w:t>ً</w:t>
      </w:r>
      <w:r w:rsidRPr="006A7675">
        <w:rPr>
          <w:rFonts w:ascii="Traditional Arabic" w:hAnsi="Traditional Arabic"/>
          <w:sz w:val="32"/>
          <w:szCs w:val="32"/>
          <w:rtl/>
        </w:rPr>
        <w:t>ا أن نخف</w:t>
      </w:r>
      <w:r>
        <w:rPr>
          <w:rFonts w:ascii="Traditional Arabic" w:hAnsi="Traditional Arabic" w:hint="cs"/>
          <w:sz w:val="32"/>
          <w:szCs w:val="32"/>
          <w:rtl/>
        </w:rPr>
        <w:t>ِّ</w:t>
      </w:r>
      <w:r w:rsidRPr="006A7675">
        <w:rPr>
          <w:rFonts w:ascii="Traditional Arabic" w:hAnsi="Traditional Arabic"/>
          <w:sz w:val="32"/>
          <w:szCs w:val="32"/>
          <w:rtl/>
        </w:rPr>
        <w:t>ف على أنفسنا من الذنوب والآثام، ولنتحل</w:t>
      </w:r>
      <w:r>
        <w:rPr>
          <w:rFonts w:ascii="Traditional Arabic" w:hAnsi="Traditional Arabic" w:hint="cs"/>
          <w:sz w:val="32"/>
          <w:szCs w:val="32"/>
          <w:rtl/>
        </w:rPr>
        <w:t>َّ</w:t>
      </w:r>
      <w:r w:rsidRPr="006A7675">
        <w:rPr>
          <w:rFonts w:ascii="Traditional Arabic" w:hAnsi="Traditional Arabic"/>
          <w:sz w:val="32"/>
          <w:szCs w:val="32"/>
          <w:rtl/>
        </w:rPr>
        <w:t>ل ممن ظلمناه، ولنرد لأهل الحقوق حقوقهم قبل سفر الآخرة؛ ففي الحديث: «من كانت له مظلمة لأحد من ع</w:t>
      </w:r>
      <w:r>
        <w:rPr>
          <w:rFonts w:ascii="Traditional Arabic" w:hAnsi="Traditional Arabic" w:hint="cs"/>
          <w:sz w:val="32"/>
          <w:szCs w:val="32"/>
          <w:rtl/>
        </w:rPr>
        <w:t>ِ</w:t>
      </w:r>
      <w:r w:rsidRPr="006A7675">
        <w:rPr>
          <w:rFonts w:ascii="Traditional Arabic" w:hAnsi="Traditional Arabic"/>
          <w:sz w:val="32"/>
          <w:szCs w:val="32"/>
          <w:rtl/>
        </w:rPr>
        <w:t xml:space="preserve">رضه أو شيء </w:t>
      </w:r>
      <w:proofErr w:type="spellStart"/>
      <w:r w:rsidRPr="006A7675">
        <w:rPr>
          <w:rFonts w:ascii="Traditional Arabic" w:hAnsi="Traditional Arabic"/>
          <w:sz w:val="32"/>
          <w:szCs w:val="32"/>
          <w:rtl/>
        </w:rPr>
        <w:t>فليتحل</w:t>
      </w:r>
      <w:r>
        <w:rPr>
          <w:rFonts w:ascii="Traditional Arabic" w:hAnsi="Traditional Arabic" w:hint="cs"/>
          <w:sz w:val="32"/>
          <w:szCs w:val="32"/>
          <w:rtl/>
        </w:rPr>
        <w:t>َّ</w:t>
      </w:r>
      <w:r w:rsidRPr="006A7675">
        <w:rPr>
          <w:rFonts w:ascii="Traditional Arabic" w:hAnsi="Traditional Arabic"/>
          <w:sz w:val="32"/>
          <w:szCs w:val="32"/>
          <w:rtl/>
        </w:rPr>
        <w:t>له</w:t>
      </w:r>
      <w:proofErr w:type="spellEnd"/>
      <w:r w:rsidRPr="006A7675">
        <w:rPr>
          <w:rFonts w:ascii="Traditional Arabic" w:hAnsi="Traditional Arabic"/>
          <w:sz w:val="32"/>
          <w:szCs w:val="32"/>
          <w:rtl/>
        </w:rPr>
        <w:t xml:space="preserve"> منه اليوم، قبل </w:t>
      </w:r>
      <w:proofErr w:type="gramStart"/>
      <w:r w:rsidRPr="006A7675">
        <w:rPr>
          <w:rFonts w:ascii="Traditional Arabic" w:hAnsi="Traditional Arabic"/>
          <w:sz w:val="32"/>
          <w:szCs w:val="32"/>
          <w:rtl/>
        </w:rPr>
        <w:t>أن لا</w:t>
      </w:r>
      <w:proofErr w:type="gramEnd"/>
      <w:r w:rsidRPr="006A7675">
        <w:rPr>
          <w:rFonts w:ascii="Traditional Arabic" w:hAnsi="Traditional Arabic"/>
          <w:sz w:val="32"/>
          <w:szCs w:val="32"/>
          <w:rtl/>
        </w:rPr>
        <w:t xml:space="preserve"> يكون دينار ولا درهم، إن كان له عمل صالح أ</w:t>
      </w:r>
      <w:r>
        <w:rPr>
          <w:rFonts w:ascii="Traditional Arabic" w:hAnsi="Traditional Arabic" w:hint="cs"/>
          <w:sz w:val="32"/>
          <w:szCs w:val="32"/>
          <w:rtl/>
        </w:rPr>
        <w:t>ُ</w:t>
      </w:r>
      <w:r w:rsidRPr="006A7675">
        <w:rPr>
          <w:rFonts w:ascii="Traditional Arabic" w:hAnsi="Traditional Arabic"/>
          <w:sz w:val="32"/>
          <w:szCs w:val="32"/>
          <w:rtl/>
        </w:rPr>
        <w:t>خ</w:t>
      </w:r>
      <w:r>
        <w:rPr>
          <w:rFonts w:ascii="Traditional Arabic" w:hAnsi="Traditional Arabic" w:hint="cs"/>
          <w:sz w:val="32"/>
          <w:szCs w:val="32"/>
          <w:rtl/>
        </w:rPr>
        <w:t>ِ</w:t>
      </w:r>
      <w:r w:rsidRPr="006A7675">
        <w:rPr>
          <w:rFonts w:ascii="Traditional Arabic" w:hAnsi="Traditional Arabic"/>
          <w:sz w:val="32"/>
          <w:szCs w:val="32"/>
          <w:rtl/>
        </w:rPr>
        <w:t xml:space="preserve">ذ منه بقدر </w:t>
      </w:r>
      <w:proofErr w:type="spellStart"/>
      <w:r w:rsidRPr="006A7675">
        <w:rPr>
          <w:rFonts w:ascii="Traditional Arabic" w:hAnsi="Traditional Arabic"/>
          <w:sz w:val="32"/>
          <w:szCs w:val="32"/>
          <w:rtl/>
        </w:rPr>
        <w:t>مظلمته</w:t>
      </w:r>
      <w:proofErr w:type="spellEnd"/>
      <w:r w:rsidRPr="006A7675">
        <w:rPr>
          <w:rFonts w:ascii="Traditional Arabic" w:hAnsi="Traditional Arabic"/>
          <w:sz w:val="32"/>
          <w:szCs w:val="32"/>
          <w:rtl/>
        </w:rPr>
        <w:t>، وإن لم تكن له حسنات أ</w:t>
      </w:r>
      <w:r>
        <w:rPr>
          <w:rFonts w:ascii="Traditional Arabic" w:hAnsi="Traditional Arabic" w:hint="cs"/>
          <w:sz w:val="32"/>
          <w:szCs w:val="32"/>
          <w:rtl/>
        </w:rPr>
        <w:t>ُ</w:t>
      </w:r>
      <w:r w:rsidRPr="006A7675">
        <w:rPr>
          <w:rFonts w:ascii="Traditional Arabic" w:hAnsi="Traditional Arabic"/>
          <w:sz w:val="32"/>
          <w:szCs w:val="32"/>
          <w:rtl/>
        </w:rPr>
        <w:t>خ</w:t>
      </w:r>
      <w:r>
        <w:rPr>
          <w:rFonts w:ascii="Traditional Arabic" w:hAnsi="Traditional Arabic" w:hint="cs"/>
          <w:sz w:val="32"/>
          <w:szCs w:val="32"/>
          <w:rtl/>
        </w:rPr>
        <w:t>ِ</w:t>
      </w:r>
      <w:r w:rsidRPr="006A7675">
        <w:rPr>
          <w:rFonts w:ascii="Traditional Arabic" w:hAnsi="Traditional Arabic"/>
          <w:sz w:val="32"/>
          <w:szCs w:val="32"/>
          <w:rtl/>
        </w:rPr>
        <w:t>ذ من سيئات صاحبه فح</w:t>
      </w:r>
      <w:r>
        <w:rPr>
          <w:rFonts w:ascii="Traditional Arabic" w:hAnsi="Traditional Arabic" w:hint="cs"/>
          <w:sz w:val="32"/>
          <w:szCs w:val="32"/>
          <w:rtl/>
        </w:rPr>
        <w:t>َ</w:t>
      </w:r>
      <w:r w:rsidRPr="006A7675">
        <w:rPr>
          <w:rFonts w:ascii="Traditional Arabic" w:hAnsi="Traditional Arabic"/>
          <w:sz w:val="32"/>
          <w:szCs w:val="32"/>
          <w:rtl/>
        </w:rPr>
        <w:t>م</w:t>
      </w:r>
      <w:r>
        <w:rPr>
          <w:rFonts w:ascii="Traditional Arabic" w:hAnsi="Traditional Arabic" w:hint="cs"/>
          <w:sz w:val="32"/>
          <w:szCs w:val="32"/>
          <w:rtl/>
        </w:rPr>
        <w:t>َ</w:t>
      </w:r>
      <w:r w:rsidRPr="006A7675">
        <w:rPr>
          <w:rFonts w:ascii="Traditional Arabic" w:hAnsi="Traditional Arabic"/>
          <w:sz w:val="32"/>
          <w:szCs w:val="32"/>
          <w:rtl/>
        </w:rPr>
        <w:t>ل عليه»</w:t>
      </w:r>
      <w:r>
        <w:rPr>
          <w:rFonts w:ascii="Traditional Arabic" w:hAnsi="Traditional Arabic" w:hint="cs"/>
          <w:sz w:val="32"/>
          <w:szCs w:val="32"/>
          <w:rtl/>
        </w:rPr>
        <w:t xml:space="preserve"> </w:t>
      </w:r>
      <w:r w:rsidRPr="004E24DD">
        <w:rPr>
          <w:rFonts w:ascii="Traditional Arabic" w:hAnsi="Traditional Arabic" w:hint="cs"/>
          <w:color w:val="FF0000"/>
          <w:sz w:val="32"/>
          <w:szCs w:val="32"/>
          <w:rtl/>
        </w:rPr>
        <w:t xml:space="preserve">(((رواه البخاري: </w:t>
      </w:r>
      <w:r w:rsidRPr="004E24DD">
        <w:rPr>
          <w:rFonts w:ascii="Traditional Arabic" w:hAnsi="Traditional Arabic"/>
          <w:color w:val="FF0000"/>
          <w:sz w:val="32"/>
          <w:szCs w:val="32"/>
          <w:rtl/>
        </w:rPr>
        <w:t>2449</w:t>
      </w:r>
      <w:r w:rsidRPr="004E24DD">
        <w:rPr>
          <w:rFonts w:ascii="Traditional Arabic" w:hAnsi="Traditional Arabic" w:hint="cs"/>
          <w:color w:val="FF0000"/>
          <w:sz w:val="32"/>
          <w:szCs w:val="32"/>
          <w:rtl/>
        </w:rPr>
        <w:t>)))</w:t>
      </w:r>
      <w:r w:rsidRPr="006A7675">
        <w:rPr>
          <w:rFonts w:ascii="Traditional Arabic" w:hAnsi="Traditional Arabic"/>
          <w:sz w:val="32"/>
          <w:szCs w:val="32"/>
          <w:rtl/>
        </w:rPr>
        <w:t>.</w:t>
      </w:r>
    </w:p>
    <w:p w14:paraId="3397C287" w14:textId="77777777" w:rsidR="007179A6" w:rsidRPr="00310847" w:rsidRDefault="007179A6" w:rsidP="007179A6">
      <w:pPr>
        <w:rPr>
          <w:rFonts w:ascii="Traditional Arabic" w:hAnsi="Traditional Arabic"/>
          <w:color w:val="FF0000"/>
          <w:sz w:val="32"/>
          <w:szCs w:val="32"/>
          <w:rtl/>
        </w:rPr>
      </w:pPr>
      <w:r w:rsidRPr="006A7675">
        <w:rPr>
          <w:rFonts w:ascii="Traditional Arabic" w:hAnsi="Traditional Arabic"/>
          <w:sz w:val="32"/>
          <w:szCs w:val="32"/>
          <w:rtl/>
        </w:rPr>
        <w:t>هذا وصل</w:t>
      </w:r>
      <w:r>
        <w:rPr>
          <w:rFonts w:ascii="Traditional Arabic" w:hAnsi="Traditional Arabic" w:hint="cs"/>
          <w:sz w:val="32"/>
          <w:szCs w:val="32"/>
          <w:rtl/>
        </w:rPr>
        <w:t>ُّ</w:t>
      </w:r>
      <w:r w:rsidRPr="006A7675">
        <w:rPr>
          <w:rFonts w:ascii="Traditional Arabic" w:hAnsi="Traditional Arabic"/>
          <w:sz w:val="32"/>
          <w:szCs w:val="32"/>
          <w:rtl/>
        </w:rPr>
        <w:t>وا وسل</w:t>
      </w:r>
      <w:r>
        <w:rPr>
          <w:rFonts w:ascii="Traditional Arabic" w:hAnsi="Traditional Arabic" w:hint="cs"/>
          <w:sz w:val="32"/>
          <w:szCs w:val="32"/>
          <w:rtl/>
        </w:rPr>
        <w:t>ِ</w:t>
      </w:r>
      <w:r w:rsidRPr="006A7675">
        <w:rPr>
          <w:rFonts w:ascii="Traditional Arabic" w:hAnsi="Traditional Arabic"/>
          <w:sz w:val="32"/>
          <w:szCs w:val="32"/>
          <w:rtl/>
        </w:rPr>
        <w:t xml:space="preserve">موا على خير المتقين، وسيد المرسلين، كما أمركم بذلك العليم الخبير، فقال عز من قائل </w:t>
      </w:r>
      <w:proofErr w:type="gramStart"/>
      <w:r w:rsidRPr="006A7675">
        <w:rPr>
          <w:rFonts w:ascii="Traditional Arabic" w:hAnsi="Traditional Arabic"/>
          <w:sz w:val="32"/>
          <w:szCs w:val="32"/>
          <w:rtl/>
        </w:rPr>
        <w:t>عليم:</w:t>
      </w:r>
      <w:r>
        <w:rPr>
          <w:rFonts w:ascii="Traditional Arabic" w:hAnsi="Traditional Arabic" w:hint="cs"/>
          <w:sz w:val="32"/>
          <w:szCs w:val="32"/>
          <w:rtl/>
        </w:rPr>
        <w:t xml:space="preserve"> </w:t>
      </w:r>
      <w:r w:rsidRPr="006A7675">
        <w:rPr>
          <w:rFonts w:ascii="Traditional Arabic" w:hAnsi="Traditional Arabic"/>
          <w:sz w:val="32"/>
          <w:szCs w:val="32"/>
          <w:rtl/>
        </w:rPr>
        <w:t xml:space="preserve"> </w:t>
      </w:r>
      <w:r w:rsidRPr="00310847">
        <w:rPr>
          <w:rFonts w:ascii="Traditional Arabic" w:hAnsi="Traditional Arabic"/>
          <w:sz w:val="32"/>
          <w:szCs w:val="32"/>
          <w:rtl/>
        </w:rPr>
        <w:t>{</w:t>
      </w:r>
      <w:proofErr w:type="gramEnd"/>
      <w:r w:rsidRPr="00310847">
        <w:rPr>
          <w:rFonts w:ascii="Traditional Arabic" w:hAnsi="Traditional Arabic"/>
          <w:sz w:val="32"/>
          <w:szCs w:val="32"/>
          <w:rtl/>
        </w:rPr>
        <w:t xml:space="preserve">إِنَّ اللَّهَ وَمَلَائِكَتَهُ يُصَلُّونَ عَلَى النَّبِيِّ يَا أَيُّهَا الَّذِينَ آَمَنُوا صَلُّوا عَلَيْهِ وَسَلِّمُوا تَسْلِيمًا} [الأحزاب:56]. وقال عليه الصلاة والسلام: «من صلى عليَّ صلاة صلى الله عليه بها عشرًا» </w:t>
      </w:r>
      <w:r w:rsidRPr="00310847">
        <w:rPr>
          <w:rFonts w:ascii="Traditional Arabic" w:hAnsi="Traditional Arabic"/>
          <w:color w:val="FF0000"/>
          <w:sz w:val="32"/>
          <w:szCs w:val="32"/>
          <w:rtl/>
        </w:rPr>
        <w:t>(((رواه مسلم: 384))).</w:t>
      </w:r>
    </w:p>
    <w:p w14:paraId="600E9493" w14:textId="77777777" w:rsidR="007179A6" w:rsidRPr="00C61FA5" w:rsidRDefault="007179A6" w:rsidP="007179A6">
      <w:pPr>
        <w:tabs>
          <w:tab w:val="left" w:pos="2419"/>
        </w:tabs>
        <w:rPr>
          <w:rFonts w:ascii="Traditional Arabic" w:hAnsi="Traditional Arabic"/>
          <w:sz w:val="32"/>
          <w:szCs w:val="32"/>
          <w:rtl/>
        </w:rPr>
      </w:pP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1273" w14:textId="77777777" w:rsidR="00D66C06" w:rsidRDefault="00D66C06">
      <w:r>
        <w:separator/>
      </w:r>
    </w:p>
  </w:endnote>
  <w:endnote w:type="continuationSeparator" w:id="0">
    <w:p w14:paraId="50AC631F" w14:textId="77777777" w:rsidR="00D66C06" w:rsidRDefault="00D6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146B2F">
              <w:rPr>
                <w:b/>
                <w:bCs/>
                <w:noProof/>
                <w:rtl/>
              </w:rPr>
              <w:t>6</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146B2F">
              <w:rPr>
                <w:b/>
                <w:bCs/>
                <w:noProof/>
                <w:rtl/>
              </w:rPr>
              <w:t>7</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F3762" w14:textId="77777777" w:rsidR="00D66C06" w:rsidRDefault="00D66C06">
      <w:r>
        <w:separator/>
      </w:r>
    </w:p>
  </w:footnote>
  <w:footnote w:type="continuationSeparator" w:id="0">
    <w:p w14:paraId="5AF959C0" w14:textId="77777777" w:rsidR="00D66C06" w:rsidRDefault="00D66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23D"/>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43E"/>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B2F"/>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B8B"/>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847"/>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64E1"/>
    <w:rsid w:val="003C73A6"/>
    <w:rsid w:val="003D1B13"/>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1B50"/>
    <w:rsid w:val="004C4CBC"/>
    <w:rsid w:val="004C78FF"/>
    <w:rsid w:val="004C7C5F"/>
    <w:rsid w:val="004C7CA8"/>
    <w:rsid w:val="004D20E8"/>
    <w:rsid w:val="004D28BB"/>
    <w:rsid w:val="004D4283"/>
    <w:rsid w:val="004D50E0"/>
    <w:rsid w:val="004D6EBB"/>
    <w:rsid w:val="004D7B3B"/>
    <w:rsid w:val="004E1253"/>
    <w:rsid w:val="004E24DD"/>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0E3B"/>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75"/>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9A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1F5"/>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D93"/>
    <w:rsid w:val="00872EA2"/>
    <w:rsid w:val="00873337"/>
    <w:rsid w:val="00873431"/>
    <w:rsid w:val="0087389C"/>
    <w:rsid w:val="00873A28"/>
    <w:rsid w:val="008740A4"/>
    <w:rsid w:val="00874EE0"/>
    <w:rsid w:val="008750FF"/>
    <w:rsid w:val="00875789"/>
    <w:rsid w:val="00875A66"/>
    <w:rsid w:val="008764ED"/>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50E"/>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4E"/>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07FA4"/>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4C2A"/>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6C06"/>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1BB"/>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A799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E3FBBC64-F097-4B36-86D0-58E15ED2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2.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3.xml><?xml version="1.0" encoding="utf-8"?>
<ds:datastoreItem xmlns:ds="http://schemas.openxmlformats.org/officeDocument/2006/customXml" ds:itemID="{CFD7E936-6466-4548-B750-A0BEDA7483CF}">
  <ds:schemaRefs>
    <ds:schemaRef ds:uri="http://schemas.openxmlformats.org/officeDocument/2006/bibliography"/>
  </ds:schemaRefs>
</ds:datastoreItem>
</file>

<file path=customXml/itemProps4.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6.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3</Pages>
  <Words>986</Words>
  <Characters>5622</Characters>
  <Application>Microsoft Office Word</Application>
  <DocSecurity>0</DocSecurity>
  <Lines>46</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31</cp:revision>
  <cp:lastPrinted>2021-06-18T11:19:00Z</cp:lastPrinted>
  <dcterms:created xsi:type="dcterms:W3CDTF">2021-08-17T18:54:00Z</dcterms:created>
  <dcterms:modified xsi:type="dcterms:W3CDTF">2022-02-06T10:04:00Z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