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EB6455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</w:p>
    <w:p w:rsidR="00A60587" w:rsidRPr="00035EBD" w:rsidRDefault="00A60587" w:rsidP="00E45636">
      <w:pPr>
        <w:bidi w:val="0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E767FC" w:rsidRPr="001C497D" w:rsidRDefault="00E767FC" w:rsidP="00E767FC">
      <w:pPr>
        <w:tabs>
          <w:tab w:val="left" w:pos="180"/>
          <w:tab w:val="right" w:pos="360"/>
          <w:tab w:val="right" w:pos="9180"/>
        </w:tabs>
        <w:bidi w:val="0"/>
        <w:spacing w:before="100" w:beforeAutospacing="1" w:after="100" w:afterAutospacing="1" w:line="360" w:lineRule="auto"/>
        <w:jc w:val="center"/>
        <w:outlineLvl w:val="0"/>
        <w:rPr>
          <w:rFonts w:ascii="STHupo" w:eastAsia="STHupo" w:hAnsi="Tahoma" w:cs="Arabic Transparent"/>
          <w:color w:val="800000"/>
          <w:sz w:val="72"/>
          <w:szCs w:val="72"/>
          <w:lang w:bidi="ar-KW"/>
        </w:rPr>
      </w:pPr>
      <w:proofErr w:type="spellStart"/>
      <w:r w:rsidRPr="001C497D">
        <w:rPr>
          <w:rFonts w:ascii="STHupo" w:eastAsia="STHupo" w:hAnsi="Tahoma" w:cs="Arabic Transparent" w:hint="eastAsia"/>
          <w:color w:val="800000"/>
          <w:sz w:val="72"/>
          <w:szCs w:val="72"/>
          <w:lang w:bidi="ar-KW"/>
        </w:rPr>
        <w:t>善待雇员</w:t>
      </w:r>
      <w:proofErr w:type="spellEnd"/>
    </w:p>
    <w:p w:rsidR="00EB6455" w:rsidRDefault="00EB6455" w:rsidP="00AF0D28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rtl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</w:p>
    <w:p w:rsidR="00AA2872" w:rsidRPr="001C497D" w:rsidRDefault="00E767FC" w:rsidP="00104DC4">
      <w:pPr>
        <w:bidi w:val="0"/>
        <w:spacing w:beforeLines="50"/>
        <w:jc w:val="center"/>
        <w:rPr>
          <w:rFonts w:ascii="Tahoma" w:eastAsiaTheme="minorEastAsia" w:hAnsi="Tahoma" w:cs="KFGQPC Uthman Taha Naskh"/>
          <w:b/>
          <w:bCs/>
          <w:color w:val="auto"/>
          <w:sz w:val="48"/>
          <w:szCs w:val="48"/>
          <w:rtl/>
          <w:lang w:eastAsia="zh-CN"/>
        </w:rPr>
      </w:pPr>
      <w:r w:rsidRPr="001C497D">
        <w:rPr>
          <w:rFonts w:ascii="Tahoma" w:eastAsiaTheme="minorEastAsia" w:hAnsi="Tahoma" w:cs="KFGQPC Uthman Taha Naskh" w:hint="cs"/>
          <w:b/>
          <w:bCs/>
          <w:color w:val="auto"/>
          <w:sz w:val="48"/>
          <w:szCs w:val="48"/>
          <w:rtl/>
          <w:lang w:eastAsia="zh-CN"/>
        </w:rPr>
        <w:t>احترام الخدم</w:t>
      </w:r>
    </w:p>
    <w:p w:rsidR="00104DC4" w:rsidRDefault="00104DC4" w:rsidP="00104DC4">
      <w:pPr>
        <w:bidi w:val="0"/>
        <w:spacing w:beforeLines="50"/>
        <w:jc w:val="center"/>
        <w:rPr>
          <w:rFonts w:ascii="Courier New" w:eastAsiaTheme="minorEastAsia" w:hAnsi="Courier New" w:cs="Courier New"/>
          <w:b/>
          <w:bCs/>
          <w:szCs w:val="24"/>
          <w:lang w:eastAsia="zh-CN"/>
        </w:rPr>
      </w:pPr>
    </w:p>
    <w:p w:rsidR="00EB6455" w:rsidRPr="00962983" w:rsidRDefault="00EB6455" w:rsidP="00AA2872">
      <w:pPr>
        <w:spacing w:after="65"/>
        <w:jc w:val="center"/>
        <w:outlineLvl w:val="3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  <w:bookmarkStart w:id="0" w:name="_GoBack"/>
      <w:bookmarkEnd w:id="0"/>
    </w:p>
    <w:p w:rsidR="0080665C" w:rsidRPr="0080665C" w:rsidRDefault="0080665C" w:rsidP="0080665C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EC4318" w:rsidRDefault="00EC4318" w:rsidP="00EC4318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  <w:r>
        <w:rPr>
          <w:rFonts w:ascii="Arial" w:eastAsiaTheme="minorEastAsia" w:hAnsi="Arial" w:cs="Arial" w:hint="eastAsia"/>
          <w:b/>
          <w:bCs/>
          <w:sz w:val="28"/>
          <w:szCs w:val="28"/>
          <w:lang w:eastAsia="zh-CN"/>
        </w:rPr>
        <w:t>来源：伊斯兰之光</w:t>
      </w:r>
    </w:p>
    <w:p w:rsidR="00EB6455" w:rsidRDefault="00EC4318" w:rsidP="00EC4318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  <w:r>
        <w:rPr>
          <w:rFonts w:ascii="Arial" w:eastAsiaTheme="minorEastAsia" w:hAnsi="Arial" w:cs="Arial"/>
          <w:b/>
          <w:bCs/>
          <w:sz w:val="28"/>
          <w:szCs w:val="28"/>
          <w:rtl/>
          <w:lang w:eastAsia="zh-CN"/>
        </w:rPr>
        <w:t>المصادر : موقع نور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540051" w:rsidRDefault="00540051" w:rsidP="00540051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540051" w:rsidRDefault="00540051" w:rsidP="00540051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540051" w:rsidRDefault="00540051" w:rsidP="00540051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P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EB6455" w:rsidRPr="0080665C" w:rsidRDefault="00A60587" w:rsidP="00856385">
      <w:pPr>
        <w:bidi w:val="0"/>
        <w:spacing w:before="150" w:after="150" w:line="284" w:lineRule="atLeast"/>
        <w:jc w:val="center"/>
        <w:rPr>
          <w:rFonts w:ascii="FZYaoTi" w:eastAsia="FZYaoTi" w:hAnsi="TR Bahamas Light" w:cs="AL-Mohanad"/>
          <w:b/>
          <w:bCs/>
          <w:sz w:val="32"/>
          <w:szCs w:val="32"/>
          <w:lang w:eastAsia="zh-CN"/>
        </w:rPr>
      </w:pPr>
      <w:r w:rsidRPr="0080665C">
        <w:rPr>
          <w:rFonts w:ascii="FZYaoTi" w:eastAsia="FZYaoTi" w:hAnsi="Calibri" w:cs="KFGQPC Uthman Taha Naskh" w:hint="eastAsia"/>
          <w:b/>
          <w:bCs/>
          <w:color w:val="auto"/>
          <w:sz w:val="32"/>
          <w:szCs w:val="32"/>
          <w:lang w:eastAsia="zh-CN"/>
        </w:rPr>
        <w:t>编审</w:t>
      </w:r>
      <w:r w:rsidR="00EB6455" w:rsidRPr="0080665C">
        <w:rPr>
          <w:rFonts w:ascii="FZYaoTi" w:eastAsia="FZYaoTi" w:hAnsi="TR Bahamas Light" w:hint="eastAsia"/>
          <w:b/>
          <w:bCs/>
          <w:color w:val="auto"/>
          <w:sz w:val="32"/>
          <w:szCs w:val="32"/>
          <w:lang w:val="tr-TR" w:eastAsia="zh-CN"/>
        </w:rPr>
        <w:t>:</w:t>
      </w:r>
      <w:r w:rsidR="00EB6455" w:rsidRPr="0080665C">
        <w:rPr>
          <w:rFonts w:ascii="FZYaoTi" w:eastAsia="FZYaoTi" w:hAnsi="TR Bahamas Light" w:cs="mylotus" w:hint="eastAsia"/>
          <w:b/>
          <w:bCs/>
          <w:sz w:val="32"/>
          <w:szCs w:val="32"/>
          <w:lang w:eastAsia="zh-CN"/>
        </w:rPr>
        <w:t xml:space="preserve"> </w:t>
      </w:r>
      <w:r w:rsidR="00856385" w:rsidRPr="0080665C">
        <w:rPr>
          <w:rFonts w:ascii="FZYaoTi" w:eastAsia="FZYaoTi" w:hAnsiTheme="minorEastAsia" w:hint="eastAsia"/>
          <w:kern w:val="28"/>
          <w:sz w:val="32"/>
          <w:szCs w:val="32"/>
          <w:lang w:eastAsia="zh-CN"/>
        </w:rPr>
        <w:t>伊斯兰之家中文小组</w:t>
      </w:r>
    </w:p>
    <w:p w:rsidR="00EB6455" w:rsidRPr="00EA6D56" w:rsidRDefault="00EB6455" w:rsidP="00EA6D56">
      <w:pPr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EA6D56">
        <w:rPr>
          <w:rFonts w:ascii="FZYaoTi" w:eastAsia="FZYaoTi" w:hAnsi="mylotus" w:cs="mylotus" w:hint="eastAsia"/>
          <w:b/>
          <w:bCs/>
          <w:sz w:val="32"/>
          <w:szCs w:val="32"/>
          <w:rtl/>
        </w:rPr>
        <w:t xml:space="preserve">مراجعة: </w:t>
      </w:r>
      <w:r w:rsidR="00856385" w:rsidRPr="00EA6D56">
        <w:rPr>
          <w:rFonts w:ascii="FZYaoTi" w:eastAsia="FZYaoTi" w:hAnsi="mylotus" w:cs="KFGQPC Uthman Taha Naskh" w:hint="eastAsia"/>
          <w:b/>
          <w:bCs/>
          <w:sz w:val="32"/>
          <w:szCs w:val="32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540051" w:rsidRDefault="00540051" w:rsidP="00540051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EC4318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EC4318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80665C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104DC4" w:rsidRDefault="00104DC4" w:rsidP="00473E7C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</w:p>
    <w:p w:rsidR="00730BEC" w:rsidRPr="00E767FC" w:rsidRDefault="00730BEC" w:rsidP="00730BEC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E767FC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赞美安拉寓善于物，他命人善待佣人和雇员，衷心赞美我主无限美好吉祥、永久至高无上、永远至大无比。我见证</w:t>
      </w:r>
      <w:r w:rsidR="003E357E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除真主外绝无应受崇拜的</w:t>
      </w:r>
      <w:r w:rsidRPr="00E767FC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，独一无二的主，“无物与他相似，他是至聪至明的主。”（42：11）我见证先知穆罕默德是主的仆人和报喜讯传警告的使者，是指引人类的灿烂明灯，愿主赐福安于他和圣裔、圣妻，以及勤于行善的全体圣伴及其善良的追随者们，直至复生日！</w:t>
      </w:r>
    </w:p>
    <w:p w:rsidR="00730BEC" w:rsidRPr="00E767FC" w:rsidRDefault="00730BEC" w:rsidP="00730BEC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E767FC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安拉的仆民啊！</w:t>
      </w:r>
    </w:p>
    <w:p w:rsidR="00730BEC" w:rsidRPr="00E767FC" w:rsidRDefault="00730BEC" w:rsidP="00730BEC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E767FC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我嘱告你们和我自己要虔诚敬畏主，虔诚敬畏主是心灵最美的服饰。“信士们啊！你们要虔诚地敬畏安拉，只应以顺从者的身份死亡。”（3：102）</w:t>
      </w:r>
    </w:p>
    <w:p w:rsidR="00730BEC" w:rsidRPr="00E767FC" w:rsidRDefault="00730BEC" w:rsidP="00730BEC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E767FC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各位教胞：</w:t>
      </w:r>
    </w:p>
    <w:p w:rsidR="00730BEC" w:rsidRPr="00E767FC" w:rsidRDefault="00730BEC" w:rsidP="00730BEC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E767FC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至尊主给众生分配了今世的生活给养，使其彼此有差别。他使人们互相提供服务，并要求遵守相互间的权利和义务。</w:t>
      </w:r>
    </w:p>
    <w:p w:rsidR="00730BEC" w:rsidRPr="00E767FC" w:rsidRDefault="00730BEC" w:rsidP="00730BEC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E767FC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伊斯兰法允许人们在生活事务繁忙时借助物质帮助手段，同时也鼓励穆斯林求助于精</w:t>
      </w:r>
      <w:r w:rsidRPr="00E767FC">
        <w:rPr>
          <w:rFonts w:ascii="DFKai-SB" w:eastAsia="DFKai-SB" w:hAnsi="DFKai-SB" w:cs="SimSun"/>
          <w:color w:val="333333"/>
          <w:sz w:val="44"/>
          <w:szCs w:val="44"/>
          <w:lang w:eastAsia="zh-CN"/>
        </w:rPr>
        <w:lastRenderedPageBreak/>
        <w:t>神援助手段。信士在感到生活事务繁重时，应多念教法规定的赞词和祈祷词。大贤阿里·本艾卜塔利布（愿主喜爱）讲述：“法蒂玛（先知的女儿）曾抱怨转磨的活太累，她听说先知那里送来了俘虏，便跑去想要一个。她没有见到先知，只见到了阿伊莎，就给她诉说了来意。先知回来后，阿伊莎把法蒂玛的事告诉了他，他当即就来看我们。当时我们已经睡下了，我们欲起身，他却说：‘你们俩不要动。’先知过来坐在我们中间，我甚至能感觉到他脚上的凉气扑到我胸脯上。先知说：‘我给你们俩教一件事，此事比你们所提的要求好，好吗？你们在睡觉时念“安拉至大”三十四遍、“赞美安拉”三十三遍、“感谢安拉”三十三遍，这对于你们俩比得到一个佣人强多了。’自打听了先知这么说之后，我在睡觉前从没有放弃过诵念这些赞词。”有人问阿里：“哪怕在隋芬之战的夜里也没有放弃过吗？”他回答说：“哪怕在隋芬之战的夜里也如此。”（《布哈里圣训录》第3705段、《穆斯林圣训录》第2727段）</w:t>
      </w:r>
    </w:p>
    <w:p w:rsidR="00730BEC" w:rsidRPr="00E767FC" w:rsidRDefault="00730BEC" w:rsidP="00730BEC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E767FC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各位穆斯林：</w:t>
      </w:r>
    </w:p>
    <w:p w:rsidR="00730BEC" w:rsidRPr="00E767FC" w:rsidRDefault="00730BEC" w:rsidP="00730BEC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E767FC">
        <w:rPr>
          <w:rFonts w:ascii="DFKai-SB" w:eastAsia="DFKai-SB" w:hAnsi="DFKai-SB" w:cs="SimSun"/>
          <w:color w:val="333333"/>
          <w:sz w:val="44"/>
          <w:szCs w:val="44"/>
          <w:lang w:eastAsia="zh-CN"/>
        </w:rPr>
        <w:lastRenderedPageBreak/>
        <w:t>当你们需要雇员帮忙干活时，须遵守以下各项要求：</w:t>
      </w:r>
    </w:p>
    <w:p w:rsidR="00730BEC" w:rsidRPr="00E767FC" w:rsidRDefault="00730BEC" w:rsidP="00730BEC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E767FC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1）人道地对待雇员，一定要按劳付酬。先知（主赐福安）讲过：“主说：‘在复生日我要亲自对付三种人：以我的名义缔约后背叛的人；出卖他人自由而食其身价的人；雇人办事后不付酬金的人。’”（艾卜胡莱赖传述《布哈里圣训录》第2227段）</w:t>
      </w:r>
    </w:p>
    <w:p w:rsidR="00730BEC" w:rsidRPr="00E767FC" w:rsidRDefault="00730BEC" w:rsidP="00730BEC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E767FC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2）对雇员不要提过分的要求，即便雇员没有做好，也不要太过苛责。圣伴艾奈斯·本马立克（愿主喜爱）讲述：“我服侍了安拉的使者十年，指安拉发誓！他从未对我说过一句不满的话，从未对我说过：‘你为什么做这个？’‘为什么不那么做？’”（《布哈里圣训录》第6038段、《穆斯林圣训录》第2309段）</w:t>
      </w:r>
    </w:p>
    <w:p w:rsidR="00730BEC" w:rsidRPr="00E767FC" w:rsidRDefault="00730BEC" w:rsidP="00730BEC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E767FC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3）反省自己对主的怠慢而警惕主的惩罚，宽谅雇员的错误，包容雇员的不足。圣伴阿卜顿拉·本欧麦尔·本罕塔卜（愿主喜爱）说：“有个人来问先知：‘安拉的使者啊！我该原谅仆人几次？’先知沉默不语。此人又问：‘安拉的使者啊！我该原谅仆人几次？’先知回答说：‘每天原谅七十次。’”（《艾</w:t>
      </w:r>
      <w:r w:rsidRPr="00E767FC">
        <w:rPr>
          <w:rFonts w:ascii="DFKai-SB" w:eastAsia="DFKai-SB" w:hAnsi="DFKai-SB" w:cs="SimSun"/>
          <w:color w:val="333333"/>
          <w:sz w:val="44"/>
          <w:szCs w:val="44"/>
          <w:lang w:eastAsia="zh-CN"/>
        </w:rPr>
        <w:lastRenderedPageBreak/>
        <w:t>卜达伍德圣训录》第5164段、《铁密济圣训录》第1954段）</w:t>
      </w:r>
    </w:p>
    <w:p w:rsidR="00730BEC" w:rsidRPr="00E767FC" w:rsidRDefault="00730BEC" w:rsidP="00730BEC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E767FC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4）允许佣人将家里剩余的食物施舍给鳏寡孤独，你也会得同样的回赐。先知（主赐福安）说过：“如果妻子不是出于败家目的而将丈夫的食物施舍给他人，妻子会得施舍的回赐，丈夫会得挣钱的回赐，管家也是如此。”（阿伊莎传述《布哈里圣训录》第1437段、《穆斯林圣训录》第1024段）</w:t>
      </w:r>
    </w:p>
    <w:p w:rsidR="00730BEC" w:rsidRPr="00E767FC" w:rsidRDefault="00730BEC" w:rsidP="00730BEC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E767FC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5）学习先知的品德，你吃什么给佣人吃什么，你穿什么给佣人穿什么。愿主慈悯你！先知（主赐福安）说过：“如果仆人给你们端来饭菜，即便没有让他一起吃，也得让他尝一两口，因为他也为此出力了。”（艾卜胡莱赖传述《布哈里圣训录》第5460段、《穆斯林圣训录》第1663段）</w:t>
      </w:r>
    </w:p>
    <w:p w:rsidR="00730BEC" w:rsidRPr="00E767FC" w:rsidRDefault="00730BEC" w:rsidP="00730BEC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E767FC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6）净化口舌，不要辱骂雇员，因为那会招致主的惩罚。宰德·本艾斯莱姆说：“阿卜杜勒麦里克·本麦尔旺（伍曼耶王朝第五任哈里发）曾经派人给邻居温目达尔达赠送过家什。有一天夜里，阿卜杜勒麦里克叫唤仆人，仆人好像来迟了一会儿，便遭到了阿卜杜勒麦里克的一顿咒骂。第二天早晨，温目达尔达便来提醒他说：“我听见你在夜里咒骂仆人。</w:t>
      </w:r>
      <w:r w:rsidRPr="00E767FC">
        <w:rPr>
          <w:rFonts w:ascii="DFKai-SB" w:eastAsia="DFKai-SB" w:hAnsi="DFKai-SB" w:cs="SimSun"/>
          <w:color w:val="333333"/>
          <w:sz w:val="44"/>
          <w:szCs w:val="44"/>
          <w:lang w:eastAsia="zh-CN"/>
        </w:rPr>
        <w:lastRenderedPageBreak/>
        <w:t>艾卜达尔达曾经告诉我，他听安拉的使者说过：‘咒骂人者在复生日无法替人说情和作见证。’”（《穆斯林圣训录》第2598段）</w:t>
      </w:r>
    </w:p>
    <w:p w:rsidR="00730BEC" w:rsidRPr="00E767FC" w:rsidRDefault="00730BEC" w:rsidP="00730BEC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E767FC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7）当你想欺负雇员时，应想想在复生日你将站在主面前受审的情景。圣妻阿伊莎（愿主喜爱）传述：“有一个人坐在先知面前问：‘安拉的使者啊！我有几个奴隶，这些家伙经常欺骗、背叛和违抗我，我也时常打骂他们。您看，我和他们的结局如何？’先知说：‘他们对你的背叛、违抗和欺骗与你对他们的惩罚都会受到主的清算，如果你的惩罚与他们的罪过相等，那么你和他们一样都不被追究责任；如果你对他们的惩罚不及他们的罪过，那对你是件好事；如果你对他们的惩罚大于他们的罪过，那么就要以你的善功来补偿他们。’那人听后扭过身去嚎啕大哭了起来。先知接着说：‘难道你没有读过安拉的天经吗？’：‘我在复生日设置公平的天秤，任何人都不受一点儿冤屈，即便其行为轻如芥子粒，我也要给予回报。我足为清算者！’（21：47）那人便说道：‘安拉的使者啊！以安拉发誓！我觉得我和他们最好分开，请您见证：这些人现在全都自由了！’”（《铁密济圣训录》第3177段）</w:t>
      </w:r>
    </w:p>
    <w:p w:rsidR="00730BEC" w:rsidRPr="00E767FC" w:rsidRDefault="00730BEC" w:rsidP="00730BEC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E767FC">
        <w:rPr>
          <w:rFonts w:ascii="DFKai-SB" w:eastAsia="DFKai-SB" w:hAnsi="DFKai-SB" w:cs="SimSun"/>
          <w:color w:val="333333"/>
          <w:sz w:val="44"/>
          <w:szCs w:val="44"/>
          <w:lang w:eastAsia="zh-CN"/>
        </w:rPr>
        <w:lastRenderedPageBreak/>
        <w:t>愿主使我们遵守《古兰经》中的一切法令，使我们坚守贵圣所走的中正之道。</w:t>
      </w:r>
    </w:p>
    <w:p w:rsidR="00730BEC" w:rsidRPr="00E767FC" w:rsidRDefault="00730BEC" w:rsidP="00730BEC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E767FC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我讲这些，祈望主饶恕我和你们所犯的罪过，向主忏悔吧！主是至恕至慈的。</w:t>
      </w:r>
    </w:p>
    <w:p w:rsidR="00730BEC" w:rsidRPr="00E767FC" w:rsidRDefault="00730BEC" w:rsidP="00730BEC">
      <w:pPr>
        <w:bidi w:val="0"/>
        <w:rPr>
          <w:rFonts w:ascii="DFKai-SB" w:eastAsia="DFKai-SB" w:hAnsi="DFKai-SB" w:cs="SimSun"/>
          <w:color w:val="auto"/>
          <w:sz w:val="44"/>
          <w:szCs w:val="44"/>
          <w:lang w:eastAsia="zh-CN"/>
        </w:rPr>
      </w:pPr>
      <w:r w:rsidRPr="00E767FC">
        <w:rPr>
          <w:rFonts w:ascii="DFKai-SB" w:eastAsia="DFKai-SB" w:hAnsi="DFKai-SB" w:cs="SimSun"/>
          <w:color w:val="333333"/>
          <w:sz w:val="44"/>
          <w:szCs w:val="44"/>
          <w:shd w:val="clear" w:color="auto" w:fill="FFFFFF"/>
          <w:lang w:eastAsia="zh-CN"/>
        </w:rPr>
        <w:t> </w:t>
      </w:r>
    </w:p>
    <w:p w:rsidR="00730BEC" w:rsidRPr="00E767FC" w:rsidRDefault="00730BEC" w:rsidP="00730BEC">
      <w:pPr>
        <w:shd w:val="clear" w:color="auto" w:fill="FFFFFF"/>
        <w:wordWrap w:val="0"/>
        <w:bidi w:val="0"/>
        <w:spacing w:line="404" w:lineRule="atLeast"/>
        <w:ind w:firstLine="480"/>
        <w:jc w:val="center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E767FC">
        <w:rPr>
          <w:rFonts w:ascii="DFKai-SB" w:eastAsia="DFKai-SB" w:hAnsi="DFKai-SB" w:cs="SimSun"/>
          <w:b/>
          <w:bCs/>
          <w:color w:val="333333"/>
          <w:sz w:val="44"/>
          <w:szCs w:val="44"/>
          <w:lang w:eastAsia="zh-CN"/>
        </w:rPr>
        <w:t>第二部分</w:t>
      </w:r>
    </w:p>
    <w:p w:rsidR="00730BEC" w:rsidRPr="00E767FC" w:rsidRDefault="00730BEC" w:rsidP="00730BEC">
      <w:pPr>
        <w:bidi w:val="0"/>
        <w:rPr>
          <w:rFonts w:ascii="DFKai-SB" w:eastAsia="DFKai-SB" w:hAnsi="DFKai-SB" w:cs="SimSun"/>
          <w:color w:val="auto"/>
          <w:sz w:val="44"/>
          <w:szCs w:val="44"/>
          <w:lang w:eastAsia="zh-CN"/>
        </w:rPr>
      </w:pPr>
      <w:r w:rsidRPr="00E767FC">
        <w:rPr>
          <w:rFonts w:ascii="DFKai-SB" w:eastAsia="DFKai-SB" w:hAnsi="DFKai-SB" w:cs="SimSun"/>
          <w:color w:val="333333"/>
          <w:sz w:val="44"/>
          <w:szCs w:val="44"/>
          <w:shd w:val="clear" w:color="auto" w:fill="FFFFFF"/>
          <w:lang w:eastAsia="zh-CN"/>
        </w:rPr>
        <w:t> </w:t>
      </w:r>
    </w:p>
    <w:p w:rsidR="00730BEC" w:rsidRPr="00E767FC" w:rsidRDefault="00283334" w:rsidP="00730BEC">
      <w:pPr>
        <w:shd w:val="clear" w:color="auto" w:fill="FFFFFF"/>
        <w:wordWrap w:val="0"/>
        <w:bidi w:val="0"/>
        <w:spacing w:line="404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hyperlink r:id="rId12" w:tgtFrame="_blank" w:history="1">
        <w:r w:rsidR="00730BEC" w:rsidRPr="00E767FC">
          <w:rPr>
            <w:rFonts w:ascii="DFKai-SB" w:eastAsia="DFKai-SB" w:hAnsi="DFKai-SB" w:cs="SimSun"/>
            <w:noProof/>
            <w:color w:val="333333"/>
            <w:sz w:val="44"/>
            <w:szCs w:val="44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3333750" cy="2476500"/>
              <wp:effectExtent l="19050" t="0" r="0" b="0"/>
              <wp:wrapSquare wrapText="bothSides"/>
              <wp:docPr id="2" name="图片 2" descr="http://www.norislam.com/attachments/2010/01/1_201001212141031d3v2.jpg">
                <a:hlinkClick xmlns:a="http://schemas.openxmlformats.org/drawingml/2006/main" r:id="rId12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www.norislam.com/attachments/2010/01/1_201001212141031d3v2.jpg">
                        <a:hlinkClick r:id="rId12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333750" cy="2476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="00730BEC" w:rsidRPr="00E767FC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感赞安拉永世为善、永远慷慨，赞美我主超然一切、永受赞颂！他扶危济困、教授知识、指点迷津，他有求必应、医治患难、解救不幸，他使饥者有饭吃、使裸者有衣穿，他原谅过错、遮盖缺陷，他愿使谁拥有权力就使谁拥有权力，愿剥夺谁的权力就剥夺谁的权力，愿使谁高贵就使谁高贵，愿使谁卑贱就使谁卑贱，万福只归他掌握，他是万能于一切的主。我见证</w:t>
      </w:r>
      <w:r w:rsidR="003E357E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除真主外绝无应受崇拜的</w:t>
      </w:r>
      <w:r w:rsidR="00730BEC" w:rsidRPr="00E767FC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，独一无二、至听至观的主；我见证先知穆罕默德是主的仆人和报喜讯传警告的使者，是灿烂的指路明灯，愿主赐福</w:t>
      </w:r>
      <w:r w:rsidR="00730BEC" w:rsidRPr="00E767FC">
        <w:rPr>
          <w:rFonts w:ascii="DFKai-SB" w:eastAsia="DFKai-SB" w:hAnsi="DFKai-SB" w:cs="SimSun"/>
          <w:color w:val="333333"/>
          <w:sz w:val="44"/>
          <w:szCs w:val="44"/>
          <w:lang w:eastAsia="zh-CN"/>
        </w:rPr>
        <w:lastRenderedPageBreak/>
        <w:t>安于他和圣裔、圣妻、圣伴及其善良的追随者们，直至复生日！</w:t>
      </w:r>
    </w:p>
    <w:p w:rsidR="00730BEC" w:rsidRPr="00E767FC" w:rsidRDefault="00730BEC" w:rsidP="00730BEC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E767FC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安拉的仆民啊！</w:t>
      </w:r>
    </w:p>
    <w:p w:rsidR="00730BEC" w:rsidRPr="00E767FC" w:rsidRDefault="00730BEC" w:rsidP="00730BEC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E767FC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我嘱告你们和我自己要敬畏万世之主，紧握敬畏主的准绳，这是主给古今全人类下达的命令：“我命令以前的有经人和你们都要敬畏安拉。”（4：131）</w:t>
      </w:r>
    </w:p>
    <w:p w:rsidR="00730BEC" w:rsidRPr="00E767FC" w:rsidRDefault="00730BEC" w:rsidP="00730BEC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E767FC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各位穆斯林：</w:t>
      </w:r>
    </w:p>
    <w:p w:rsidR="00730BEC" w:rsidRPr="00E767FC" w:rsidRDefault="00730BEC" w:rsidP="00730BEC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E767FC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科威特国家宗教部一直重视外国侨民的社会文化活动，为此制定了《国家家庭佣工教育计划》，旨在教育佣工及其监护人用伊斯兰法保障双方的社会权利。</w:t>
      </w:r>
    </w:p>
    <w:p w:rsidR="00730BEC" w:rsidRPr="00E767FC" w:rsidRDefault="00730BEC" w:rsidP="00730BEC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E767FC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宗教部倡导发起的《芭瑞莱计划》，是一项给外国侨民体现伊斯兰优越性和中正之美的人道主义工程。</w:t>
      </w:r>
    </w:p>
    <w:p w:rsidR="00730BEC" w:rsidRPr="00E767FC" w:rsidRDefault="00730BEC" w:rsidP="00730BEC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E767FC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作为穆斯林，你们要遵守这些礼仪和美德，以美好的道德行为善待那些为你们提供服务的人，要铭记主只会慈悯怀有仁慈之心的人！</w:t>
      </w:r>
    </w:p>
    <w:p w:rsidR="00730BEC" w:rsidRPr="00E767FC" w:rsidRDefault="00730BEC" w:rsidP="00730BEC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E767FC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安拉的仆民啊！</w:t>
      </w:r>
    </w:p>
    <w:p w:rsidR="00730BEC" w:rsidRPr="00E767FC" w:rsidRDefault="00730BEC" w:rsidP="00730BEC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E767FC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安拉命令你们执行一项永恒之主率先倡导、日夜赞主不息的天神们随即响应、人类和精灵紧随其后的命令，主为了突出先知的地位而教导我们说：“安拉和他的天神们在祝福</w:t>
      </w:r>
      <w:r w:rsidRPr="00E767FC">
        <w:rPr>
          <w:rFonts w:ascii="DFKai-SB" w:eastAsia="DFKai-SB" w:hAnsi="DFKai-SB" w:cs="SimSun"/>
          <w:color w:val="333333"/>
          <w:sz w:val="44"/>
          <w:szCs w:val="44"/>
          <w:lang w:eastAsia="zh-CN"/>
        </w:rPr>
        <w:lastRenderedPageBreak/>
        <w:t>先知，信士们啊！你们应当为他祈福，应当向他祝安。”（33：56）</w:t>
      </w:r>
    </w:p>
    <w:p w:rsidR="00730BEC" w:rsidRPr="00E767FC" w:rsidRDefault="00730BEC" w:rsidP="00730BEC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E767FC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主啊！求您赐福先知穆罕默德及其后裔，犹如您曾赐福先知伊卜拉罕及其后裔一样；求您赐吉祥于先知穆罕默德及其后裔，犹如您曾赐吉祥于先知伊卜拉罕及其后裔一样，万世幸福吉祥！您是永受赞颂、永远光荣之主。主啊！求您喜爱功绩卓越和地位崇高的四大正统哈里发及正道领袖：忠诚者艾卜拜克尔、英明者欧麦尔、两圣女之婿奥斯曼、两圣孙之父阿里；主啊！求您喜爱先知圣洁的圣裔和圣妻们，以及人中的英杰 —— 圣伴们。</w:t>
      </w:r>
    </w:p>
    <w:p w:rsidR="00730BEC" w:rsidRPr="00E767FC" w:rsidRDefault="00730BEC" w:rsidP="00730BEC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E767FC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主啊！求您佑助我们履行职责，使我们远离罪恶和不道德的行为。万世之主啊！求您赐给我们能博取您喜悦的机会，使我们远离能招致您惩罚的行为。主啊！求您壮大伊斯兰和穆斯林，使昧主行为和不信主的人变得卑贱，求您援助您的正教、天经、圣行和信民们。</w:t>
      </w:r>
    </w:p>
    <w:p w:rsidR="00730BEC" w:rsidRPr="00E767FC" w:rsidRDefault="00730BEC" w:rsidP="00730BEC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E767FC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主啊！求您饶恕所有的男女信士和穆斯林，宽恕他们中的活人和亡人，您是至听至近、有求必应的主；主啊！求您赐予我们所有的福，今世和后世的福，我们所知和未知的福；</w:t>
      </w:r>
      <w:r w:rsidRPr="00E767FC">
        <w:rPr>
          <w:rFonts w:ascii="DFKai-SB" w:eastAsia="DFKai-SB" w:hAnsi="DFKai-SB" w:cs="SimSun"/>
          <w:color w:val="333333"/>
          <w:sz w:val="44"/>
          <w:szCs w:val="44"/>
          <w:lang w:eastAsia="zh-CN"/>
        </w:rPr>
        <w:lastRenderedPageBreak/>
        <w:t>求您护佑我们免遭所有的祸，今世和后世的祸，我们所知和未知的祸；主啊！求您赐予我们您的仆人和先知求过的福，求您护佑我们免遭您的仆人和先知求免的祸；主啊！求您赐给我们天堂和通往天堂的言行，护佑我们免遭火狱和通往火狱的言行；求您使一切定然成为我们的福。</w:t>
      </w:r>
    </w:p>
    <w:p w:rsidR="00730BEC" w:rsidRPr="00E767FC" w:rsidRDefault="00730BEC" w:rsidP="00730BEC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E767FC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主啊！求您使我们的领导者们从事您喜欢的事业，迫使他们敬主从善，求您使我们的家园和所有穆斯林国家国泰民安；我们的主啊！求您赐予我们今世幸福和后世幸福，使我们免遭火狱之灾。</w:t>
      </w:r>
    </w:p>
    <w:p w:rsidR="00730BEC" w:rsidRPr="00E767FC" w:rsidRDefault="00730BEC" w:rsidP="00730BEC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E767FC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最后感赞安拉 ——万世之主！   </w:t>
      </w:r>
    </w:p>
    <w:p w:rsidR="000E2300" w:rsidRPr="006412A0" w:rsidRDefault="000E2300" w:rsidP="00283334">
      <w:pPr>
        <w:bidi w:val="0"/>
        <w:spacing w:beforeLines="50" w:afterLines="50" w:line="460" w:lineRule="exact"/>
        <w:jc w:val="both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</w:p>
    <w:sectPr w:rsidR="000E2300" w:rsidRPr="006412A0" w:rsidSect="00232558">
      <w:footerReference w:type="even" r:id="rId14"/>
      <w:footerReference w:type="default" r:id="rId15"/>
      <w:footnotePr>
        <w:numFmt w:val="decimalEnclosedCircleChinese"/>
        <w:numRestart w:val="eachPage"/>
      </w:footnotePr>
      <w:pgSz w:w="11906" w:h="16838"/>
      <w:pgMar w:top="719" w:right="1800" w:bottom="899" w:left="156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327" w:rsidRDefault="006D6327" w:rsidP="00EB6455">
      <w:r>
        <w:separator/>
      </w:r>
    </w:p>
  </w:endnote>
  <w:endnote w:type="continuationSeparator" w:id="0">
    <w:p w:rsidR="006D6327" w:rsidRDefault="006D6327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THupo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FZYaoTi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283334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6D632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FFFFFF" w:themeColor="background1"/>
        <w:rtl/>
      </w:rPr>
      <w:id w:val="9985150"/>
      <w:docPartObj>
        <w:docPartGallery w:val="Page Numbers (Bottom of Page)"/>
        <w:docPartUnique/>
      </w:docPartObj>
    </w:sdtPr>
    <w:sdtContent>
      <w:p w:rsidR="0080665C" w:rsidRDefault="00283334">
        <w:pPr>
          <w:pStyle w:val="Footer"/>
          <w:jc w:val="center"/>
        </w:pPr>
        <w:r w:rsidRPr="00283334">
          <w:rPr>
            <w:color w:val="FFFFFF" w:themeColor="background1"/>
          </w:rPr>
        </w:r>
        <w:r w:rsidRPr="00283334">
          <w:rPr>
            <w:color w:val="FFFFFF" w:themeColor="background1"/>
          </w:rPr>
          <w:pict>
            <v:group id="_x0000_s57345" style="width:43.2pt;height:35.05pt;mso-position-horizontal-relative:char;mso-position-vertical-relative:line" coordorigin="614,660" coordsize="864,374">
              <v:roundrect id="_x0000_s57346" style="position:absolute;left:859;top:415;width:374;height:864;rotation:-90" arcsize="10923f" strokecolor="#c4bc96 [2414]"/>
              <v:roundrect id="_x0000_s57347" style="position:absolute;left:898;top:451;width:296;height:792;rotation:-90" arcsize="10923f" fillcolor="#c4bc96 [2414]" strokecolor="#c4bc96 [2414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57348" type="#_x0000_t202" style="position:absolute;left:732;top:716;width:659;height:288" filled="f" stroked="f">
                <v:textbox style="mso-next-textbox:#_x0000_s57348" inset="0,0,0,0">
                  <w:txbxContent>
                    <w:p w:rsidR="0080665C" w:rsidRPr="0080665C" w:rsidRDefault="00283334">
                      <w:pPr>
                        <w:jc w:val="center"/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</w:pP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begin"/>
                      </w:r>
                      <w:r w:rsidR="0080665C"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instrText xml:space="preserve"> PAGE    \* MERGEFORMAT </w:instrText>
                      </w: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separate"/>
                      </w:r>
                      <w:r w:rsidR="001C497D" w:rsidRPr="001C497D">
                        <w:rPr>
                          <w:b/>
                          <w:noProof/>
                          <w:color w:val="FF0000"/>
                          <w:sz w:val="48"/>
                          <w:szCs w:val="48"/>
                          <w:rtl/>
                          <w:lang w:val="zh-CN"/>
                        </w:rPr>
                        <w:t>8</w:t>
                      </w: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end"/>
                      </w:r>
                    </w:p>
                  </w:txbxContent>
                </v:textbox>
              </v:shape>
              <w10:wrap type="none" anchorx="margin" anchory="page"/>
              <w10:anchorlock/>
            </v:group>
          </w:pict>
        </w:r>
      </w:p>
    </w:sdtContent>
  </w:sdt>
  <w:p w:rsidR="005C5331" w:rsidRPr="00156EB3" w:rsidRDefault="006D6327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327" w:rsidRDefault="006D6327" w:rsidP="00EB6455">
      <w:r>
        <w:separator/>
      </w:r>
    </w:p>
  </w:footnote>
  <w:footnote w:type="continuationSeparator" w:id="0">
    <w:p w:rsidR="006D6327" w:rsidRDefault="006D6327" w:rsidP="00EB64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E0375"/>
    <w:multiLevelType w:val="hybridMultilevel"/>
    <w:tmpl w:val="43986CC0"/>
    <w:lvl w:ilvl="0" w:tplc="213A2956">
      <w:start w:val="1"/>
      <w:numFmt w:val="decimal"/>
      <w:lvlText w:val="%1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5234"/>
    <o:shapelayout v:ext="edit">
      <o:idmap v:ext="edit" data="56"/>
    </o:shapelayout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3780B"/>
    <w:rsid w:val="00056269"/>
    <w:rsid w:val="0007618C"/>
    <w:rsid w:val="000777D6"/>
    <w:rsid w:val="000B683A"/>
    <w:rsid w:val="000E2300"/>
    <w:rsid w:val="00104DC4"/>
    <w:rsid w:val="001073CB"/>
    <w:rsid w:val="00122361"/>
    <w:rsid w:val="00143AF8"/>
    <w:rsid w:val="00157A94"/>
    <w:rsid w:val="00157B23"/>
    <w:rsid w:val="001743FA"/>
    <w:rsid w:val="00176479"/>
    <w:rsid w:val="0019347C"/>
    <w:rsid w:val="001B6333"/>
    <w:rsid w:val="001C497D"/>
    <w:rsid w:val="0021651B"/>
    <w:rsid w:val="00232558"/>
    <w:rsid w:val="002350D4"/>
    <w:rsid w:val="002804F9"/>
    <w:rsid w:val="00283334"/>
    <w:rsid w:val="00291203"/>
    <w:rsid w:val="002A30C7"/>
    <w:rsid w:val="0031151D"/>
    <w:rsid w:val="0035022C"/>
    <w:rsid w:val="00352158"/>
    <w:rsid w:val="003B55D3"/>
    <w:rsid w:val="003D58FC"/>
    <w:rsid w:val="003E357E"/>
    <w:rsid w:val="003F589A"/>
    <w:rsid w:val="00442CC2"/>
    <w:rsid w:val="00450D50"/>
    <w:rsid w:val="00462A59"/>
    <w:rsid w:val="00473E7C"/>
    <w:rsid w:val="00482F6F"/>
    <w:rsid w:val="004E1EA8"/>
    <w:rsid w:val="004E7EE3"/>
    <w:rsid w:val="004F74A5"/>
    <w:rsid w:val="00504EF5"/>
    <w:rsid w:val="005165BB"/>
    <w:rsid w:val="005348F8"/>
    <w:rsid w:val="00540051"/>
    <w:rsid w:val="00570BCF"/>
    <w:rsid w:val="0058589F"/>
    <w:rsid w:val="005B5266"/>
    <w:rsid w:val="005C0437"/>
    <w:rsid w:val="005C6719"/>
    <w:rsid w:val="005F2539"/>
    <w:rsid w:val="005F3FCE"/>
    <w:rsid w:val="00612CC2"/>
    <w:rsid w:val="0061619F"/>
    <w:rsid w:val="00616C3E"/>
    <w:rsid w:val="006412A0"/>
    <w:rsid w:val="006441AA"/>
    <w:rsid w:val="00657854"/>
    <w:rsid w:val="0066117B"/>
    <w:rsid w:val="00662CCC"/>
    <w:rsid w:val="00675955"/>
    <w:rsid w:val="00693437"/>
    <w:rsid w:val="006D5DD9"/>
    <w:rsid w:val="006D6327"/>
    <w:rsid w:val="00730BEC"/>
    <w:rsid w:val="00765976"/>
    <w:rsid w:val="007B587A"/>
    <w:rsid w:val="007B658A"/>
    <w:rsid w:val="007C36BA"/>
    <w:rsid w:val="007C6739"/>
    <w:rsid w:val="007D3D53"/>
    <w:rsid w:val="007F38EE"/>
    <w:rsid w:val="0080665C"/>
    <w:rsid w:val="00837972"/>
    <w:rsid w:val="00844DDF"/>
    <w:rsid w:val="00856385"/>
    <w:rsid w:val="00872686"/>
    <w:rsid w:val="00875C33"/>
    <w:rsid w:val="0088025D"/>
    <w:rsid w:val="0088364C"/>
    <w:rsid w:val="008B2286"/>
    <w:rsid w:val="008B66FC"/>
    <w:rsid w:val="008C1908"/>
    <w:rsid w:val="008F7838"/>
    <w:rsid w:val="00913664"/>
    <w:rsid w:val="0093085A"/>
    <w:rsid w:val="00935B96"/>
    <w:rsid w:val="00945734"/>
    <w:rsid w:val="00962983"/>
    <w:rsid w:val="009750B0"/>
    <w:rsid w:val="00985615"/>
    <w:rsid w:val="009C53B0"/>
    <w:rsid w:val="009D344A"/>
    <w:rsid w:val="00A11098"/>
    <w:rsid w:val="00A2494F"/>
    <w:rsid w:val="00A3521C"/>
    <w:rsid w:val="00A60587"/>
    <w:rsid w:val="00A70D13"/>
    <w:rsid w:val="00A9056D"/>
    <w:rsid w:val="00AA2872"/>
    <w:rsid w:val="00AC2942"/>
    <w:rsid w:val="00AD6CFE"/>
    <w:rsid w:val="00AE36DE"/>
    <w:rsid w:val="00AF0D28"/>
    <w:rsid w:val="00B65D8F"/>
    <w:rsid w:val="00B83686"/>
    <w:rsid w:val="00BB2F7F"/>
    <w:rsid w:val="00C11F71"/>
    <w:rsid w:val="00C15D0B"/>
    <w:rsid w:val="00C23FB4"/>
    <w:rsid w:val="00C305BC"/>
    <w:rsid w:val="00C35C7B"/>
    <w:rsid w:val="00C36166"/>
    <w:rsid w:val="00C5412A"/>
    <w:rsid w:val="00C8191F"/>
    <w:rsid w:val="00C83324"/>
    <w:rsid w:val="00CC3482"/>
    <w:rsid w:val="00CD6F06"/>
    <w:rsid w:val="00CD733C"/>
    <w:rsid w:val="00D04B88"/>
    <w:rsid w:val="00D10364"/>
    <w:rsid w:val="00D15E7D"/>
    <w:rsid w:val="00D36432"/>
    <w:rsid w:val="00D860D2"/>
    <w:rsid w:val="00DB44B1"/>
    <w:rsid w:val="00DC1B22"/>
    <w:rsid w:val="00DC4991"/>
    <w:rsid w:val="00DC54D7"/>
    <w:rsid w:val="00DF5A57"/>
    <w:rsid w:val="00E13455"/>
    <w:rsid w:val="00E45636"/>
    <w:rsid w:val="00E566DD"/>
    <w:rsid w:val="00E62F35"/>
    <w:rsid w:val="00E65876"/>
    <w:rsid w:val="00E767FC"/>
    <w:rsid w:val="00EA6D56"/>
    <w:rsid w:val="00EB6455"/>
    <w:rsid w:val="00EC4318"/>
    <w:rsid w:val="00EC68DA"/>
    <w:rsid w:val="00ED2B84"/>
    <w:rsid w:val="00EE030E"/>
    <w:rsid w:val="00EE484A"/>
    <w:rsid w:val="00EF750E"/>
    <w:rsid w:val="00F03005"/>
    <w:rsid w:val="00F51CBF"/>
    <w:rsid w:val="00F75C10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65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5636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E4563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E45636"/>
  </w:style>
  <w:style w:type="paragraph" w:styleId="NormalWeb">
    <w:name w:val="Normal (Web)"/>
    <w:basedOn w:val="Normal"/>
    <w:uiPriority w:val="99"/>
    <w:semiHidden/>
    <w:unhideWhenUsed/>
    <w:rsid w:val="00E4563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80665C"/>
    <w:rPr>
      <w:rFonts w:ascii="Times New Roman" w:eastAsia="SimSun" w:hAnsi="Times New Roman" w:cs="Traditional Arabic"/>
      <w:b/>
      <w:bCs/>
      <w:color w:val="000000"/>
      <w:kern w:val="44"/>
      <w:sz w:val="44"/>
      <w:szCs w:val="44"/>
      <w:lang w:eastAsia="en-US"/>
    </w:rPr>
  </w:style>
  <w:style w:type="paragraph" w:styleId="NoSpacing">
    <w:name w:val="No Spacing"/>
    <w:uiPriority w:val="1"/>
    <w:qFormat/>
    <w:rsid w:val="0080665C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ListParagraph">
    <w:name w:val="List Paragraph"/>
    <w:basedOn w:val="Normal"/>
    <w:uiPriority w:val="34"/>
    <w:qFormat/>
    <w:rsid w:val="00056269"/>
    <w:pPr>
      <w:ind w:firstLineChars="200" w:firstLine="420"/>
    </w:pPr>
  </w:style>
  <w:style w:type="character" w:styleId="Strong">
    <w:name w:val="Strong"/>
    <w:basedOn w:val="DefaultParagraphFont"/>
    <w:uiPriority w:val="22"/>
    <w:qFormat/>
    <w:rsid w:val="00730B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8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2766">
                  <w:marLeft w:val="-245"/>
                  <w:marRight w:val="-2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35673">
                          <w:marLeft w:val="0"/>
                          <w:marRight w:val="0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11363">
                              <w:marLeft w:val="0"/>
                              <w:marRight w:val="0"/>
                              <w:marTop w:val="0"/>
                              <w:marBottom w:val="3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88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5EFE0"/>
                                    <w:left w:val="none" w:sz="0" w:space="0" w:color="auto"/>
                                    <w:bottom w:val="single" w:sz="6" w:space="8" w:color="F5EFE0"/>
                                    <w:right w:val="none" w:sz="0" w:space="0" w:color="auto"/>
                                  </w:divBdr>
                                </w:div>
                                <w:div w:id="114111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5EFE0"/>
                                    <w:left w:val="none" w:sz="0" w:space="0" w:color="auto"/>
                                    <w:bottom w:val="single" w:sz="6" w:space="8" w:color="F5EFE0"/>
                                    <w:right w:val="none" w:sz="0" w:space="0" w:color="auto"/>
                                  </w:divBdr>
                                  <w:divsChild>
                                    <w:div w:id="82034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6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0053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39749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single" w:sz="6" w:space="0" w:color="D8D8D8"/>
                    <w:bottom w:val="single" w:sz="6" w:space="8" w:color="D8D8D8"/>
                    <w:right w:val="single" w:sz="6" w:space="0" w:color="D8D8D8"/>
                  </w:divBdr>
                  <w:divsChild>
                    <w:div w:id="108534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10539">
                          <w:marLeft w:val="0"/>
                          <w:marRight w:val="0"/>
                          <w:marTop w:val="0"/>
                          <w:marBottom w:val="409"/>
                          <w:divBdr>
                            <w:top w:val="single" w:sz="6" w:space="5" w:color="E7E7E7"/>
                            <w:left w:val="single" w:sz="6" w:space="8" w:color="E7E7E7"/>
                            <w:bottom w:val="single" w:sz="6" w:space="5" w:color="E7E7E7"/>
                            <w:right w:val="single" w:sz="6" w:space="8" w:color="E7E7E7"/>
                          </w:divBdr>
                          <w:divsChild>
                            <w:div w:id="207195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97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54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lamhouse.com/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orislam.com/batch.download.php?aid=308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file:///C:\Documents%20and%20Settings\apomosap\My%20Documents\My%20Pictures\logo_islamhouse.t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EE4B47B7-BC3D-4E0C-887A-4D51CB3A9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1828</Words>
  <Characters>1921</Characters>
  <Application>Microsoft Office Word</Application>
  <DocSecurity>0</DocSecurity>
  <Lines>128</Lines>
  <Paragraphs>45</Paragraphs>
  <ScaleCrop>false</ScaleCrop>
  <Manager/>
  <Company>islamhouse.com</Company>
  <LinksUpToDate>false</LinksUpToDate>
  <CharactersWithSpaces>3704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善待雇员</dc:title>
  <dc:subject>善待雇员</dc:subject>
  <dc:creator>Administrator</dc:creator>
  <cp:keywords>善待雇员</cp:keywords>
  <dc:description>善待雇员</dc:description>
  <cp:lastModifiedBy>elhashemy</cp:lastModifiedBy>
  <cp:revision>5</cp:revision>
  <cp:lastPrinted>2015-02-06T21:18:00Z</cp:lastPrinted>
  <dcterms:created xsi:type="dcterms:W3CDTF">2015-02-04T20:03:00Z</dcterms:created>
  <dcterms:modified xsi:type="dcterms:W3CDTF">2015-02-18T10:18:00Z</dcterms:modified>
  <cp:category/>
</cp:coreProperties>
</file>